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4584"/>
      </w:tblGrid>
      <w:tr w:rsidR="00BA1FB3" w14:paraId="4717E76A" w14:textId="77777777">
        <w:tc>
          <w:tcPr>
            <w:tcW w:w="5211" w:type="dxa"/>
          </w:tcPr>
          <w:p w14:paraId="6413035D" w14:textId="77777777" w:rsidR="00BA1FB3" w:rsidRDefault="005176A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СХВАЛЕНО          </w:t>
            </w:r>
          </w:p>
          <w:p w14:paraId="754457F6" w14:textId="77777777" w:rsidR="00BA1FB3" w:rsidRDefault="005176A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радою</w:t>
            </w:r>
          </w:p>
          <w:p w14:paraId="1214DF1B" w14:textId="77777777" w:rsidR="00BA1FB3" w:rsidRDefault="005176A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 № 9  </w:t>
            </w:r>
          </w:p>
          <w:p w14:paraId="39B27646" w14:textId="77777777" w:rsidR="00BA1FB3" w:rsidRDefault="005176A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</w:t>
            </w:r>
          </w:p>
          <w:p w14:paraId="692DFC21" w14:textId="77777777" w:rsidR="00BA1FB3" w:rsidRDefault="00BA1FB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3" w:type="dxa"/>
          </w:tcPr>
          <w:p w14:paraId="57DE7384" w14:textId="77777777" w:rsidR="00BA1FB3" w:rsidRDefault="005176A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</w:t>
            </w:r>
          </w:p>
          <w:p w14:paraId="1923AC6E" w14:textId="77777777" w:rsidR="00BA1FB3" w:rsidRDefault="005176A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89D85F9" w14:textId="77777777" w:rsidR="00BA1FB3" w:rsidRDefault="005176A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Узинської міської ради</w:t>
            </w:r>
          </w:p>
          <w:p w14:paraId="3E41E451" w14:textId="77777777" w:rsidR="00BA1FB3" w:rsidRDefault="00BA1FB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E21C83D" w14:textId="77777777" w:rsidR="00BA1FB3" w:rsidRDefault="005176A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.В.Донченко</w:t>
            </w:r>
            <w:proofErr w:type="spellEnd"/>
          </w:p>
          <w:p w14:paraId="07217AD3" w14:textId="77777777" w:rsidR="00BA1FB3" w:rsidRDefault="00BA1FB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EF46C6D" w14:textId="77777777" w:rsidR="00BA1FB3" w:rsidRDefault="00BA1FB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13E6215" w14:textId="77777777" w:rsidR="00BA1FB3" w:rsidRDefault="00BA1FB3">
      <w:pPr>
        <w:rPr>
          <w:rFonts w:ascii="Times New Roman" w:hAnsi="Times New Roman" w:cs="Times New Roman"/>
          <w:sz w:val="72"/>
          <w:szCs w:val="72"/>
        </w:rPr>
      </w:pPr>
    </w:p>
    <w:p w14:paraId="3E53CF1A" w14:textId="77777777" w:rsidR="00BA1FB3" w:rsidRDefault="00BA1FB3">
      <w:pPr>
        <w:rPr>
          <w:rFonts w:ascii="Times New Roman" w:hAnsi="Times New Roman" w:cs="Times New Roman"/>
          <w:sz w:val="72"/>
          <w:szCs w:val="72"/>
        </w:rPr>
      </w:pPr>
    </w:p>
    <w:p w14:paraId="6EA1FB6C" w14:textId="77777777" w:rsidR="00BA1FB3" w:rsidRDefault="00BA1FB3">
      <w:pPr>
        <w:rPr>
          <w:rFonts w:ascii="Times New Roman" w:hAnsi="Times New Roman" w:cs="Times New Roman"/>
          <w:sz w:val="72"/>
          <w:szCs w:val="72"/>
        </w:rPr>
      </w:pPr>
    </w:p>
    <w:p w14:paraId="6FE00C32" w14:textId="77777777" w:rsidR="00BA1FB3" w:rsidRDefault="005176A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ОСВІТНЯ ПРОГРАМА</w:t>
      </w:r>
    </w:p>
    <w:p w14:paraId="5D3106F8" w14:textId="77777777" w:rsidR="00BA1FB3" w:rsidRDefault="005176A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ІІ ступеня (9 клас)</w:t>
      </w:r>
    </w:p>
    <w:p w14:paraId="6F25C35F" w14:textId="77777777" w:rsidR="00BA1FB3" w:rsidRDefault="005176A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Іванівського ліцею</w:t>
      </w:r>
    </w:p>
    <w:p w14:paraId="1288FA7D" w14:textId="77777777" w:rsidR="00BA1FB3" w:rsidRDefault="005176A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Узинської міської ради </w:t>
      </w:r>
    </w:p>
    <w:p w14:paraId="46E271EE" w14:textId="77777777" w:rsidR="00BA1FB3" w:rsidRDefault="005176A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Київської області</w:t>
      </w:r>
    </w:p>
    <w:p w14:paraId="3C62432D" w14:textId="77777777" w:rsidR="00BA1FB3" w:rsidRDefault="005176A9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2025-2026 навчальний рік</w:t>
      </w:r>
    </w:p>
    <w:p w14:paraId="3AC9F8E7" w14:textId="77777777" w:rsidR="00BA1FB3" w:rsidRDefault="00BA1FB3">
      <w:pPr>
        <w:rPr>
          <w:rFonts w:ascii="Times New Roman" w:hAnsi="Times New Roman" w:cs="Times New Roman"/>
          <w:b/>
          <w:sz w:val="28"/>
          <w:szCs w:val="28"/>
        </w:rPr>
      </w:pPr>
    </w:p>
    <w:p w14:paraId="5F998D98" w14:textId="77777777" w:rsidR="00BA1FB3" w:rsidRDefault="00BA1FB3">
      <w:pPr>
        <w:rPr>
          <w:rFonts w:ascii="Times New Roman" w:hAnsi="Times New Roman" w:cs="Times New Roman"/>
          <w:b/>
          <w:sz w:val="28"/>
          <w:szCs w:val="28"/>
        </w:rPr>
        <w:sectPr w:rsidR="00BA1FB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0E4752F" w14:textId="77777777" w:rsidR="00BA1FB3" w:rsidRDefault="005176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14:paraId="29DABAC1" w14:textId="77777777" w:rsidR="00BA1FB3" w:rsidRDefault="005176A9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Освітня програма Іванівського ліцею Узинської міської ради ІІ ступеня (далі – Освітня програма) розроблена відповідно до ст. 33 Закону України «Про освіту», ст. 11 </w:t>
      </w:r>
      <w:r>
        <w:rPr>
          <w:rFonts w:ascii="Times New Roman" w:hAnsi="Times New Roman" w:cs="Times New Roman"/>
          <w:sz w:val="28"/>
          <w:szCs w:val="28"/>
        </w:rPr>
        <w:t>Закону України «Про повну загальну середню освіту», на основі Державного стандарту базової середньої освіти (далі – Державний стандарт), затвердженого п</w:t>
      </w:r>
      <w:r>
        <w:rPr>
          <w:rFonts w:ascii="Times New Roman" w:eastAsia="Calibri" w:hAnsi="Times New Roman" w:cs="Times New Roman"/>
          <w:sz w:val="28"/>
          <w:szCs w:val="28"/>
        </w:rPr>
        <w:t>остановою Кабінету Міністрів України від 23 листопада 2011 року № 1392.</w:t>
      </w:r>
    </w:p>
    <w:p w14:paraId="22354F68" w14:textId="77777777" w:rsidR="00BA1FB3" w:rsidRDefault="00517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і завдання освітньої програ</w:t>
      </w:r>
      <w:r>
        <w:rPr>
          <w:rFonts w:ascii="Times New Roman" w:hAnsi="Times New Roman" w:cs="Times New Roman"/>
          <w:sz w:val="28"/>
          <w:szCs w:val="28"/>
        </w:rPr>
        <w:t>ми ґрунтуються на визначеній Законом України «Про освіту» меті повної загальної середньої освіти, що передбачає всебічний розвиток, виховання і соціалізацію особистості, яка здатна до життя в суспільстві та цивілізованої взаємодії з природою, має прагнення</w:t>
      </w:r>
      <w:r>
        <w:rPr>
          <w:rFonts w:ascii="Times New Roman" w:hAnsi="Times New Roman" w:cs="Times New Roman"/>
          <w:sz w:val="28"/>
          <w:szCs w:val="28"/>
        </w:rPr>
        <w:t xml:space="preserve">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 Досягнення цієї  мети забезпечується через формування ключових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необ</w:t>
      </w:r>
      <w:r>
        <w:rPr>
          <w:rFonts w:ascii="Times New Roman" w:hAnsi="Times New Roman" w:cs="Times New Roman"/>
          <w:sz w:val="28"/>
          <w:szCs w:val="28"/>
        </w:rPr>
        <w:t>хідних кожній людині для успішної життєдіяльності.</w:t>
      </w:r>
    </w:p>
    <w:p w14:paraId="340F3566" w14:textId="77777777" w:rsidR="00BA1FB3" w:rsidRDefault="005176A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 час розроблення освітньої програми враховано гарантовані державою права щодо академічної, організаційної і кадрової автономії закладу, а також права педагогічних працівників на академічну свободу.</w:t>
      </w:r>
    </w:p>
    <w:p w14:paraId="211787B6" w14:textId="77777777" w:rsidR="00BA1FB3" w:rsidRDefault="005176A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ична наповнюваність класів та тривалість уроків встановлюються відповідно до Закону України «Про повну загальну середню освіту». </w:t>
      </w:r>
    </w:p>
    <w:p w14:paraId="78F89B60" w14:textId="77777777" w:rsidR="00BA1FB3" w:rsidRDefault="005176A9">
      <w:pPr>
        <w:spacing w:after="24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Навчальний план зорієнтований на роботу школи за 5-денним навчальним тижнем.</w:t>
      </w:r>
    </w:p>
    <w:p w14:paraId="44638FBD" w14:textId="77777777" w:rsidR="00BA1FB3" w:rsidRDefault="005176A9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2. Вимоги до осіб, які можуть розпочинати </w:t>
      </w:r>
    </w:p>
    <w:p w14:paraId="4328405D" w14:textId="77777777" w:rsidR="00BA1FB3" w:rsidRDefault="005176A9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навчан</w:t>
      </w:r>
      <w:r>
        <w:rPr>
          <w:rFonts w:ascii="Times New Roman" w:hAnsi="Times New Roman" w:cs="Times New Roman"/>
          <w:b/>
          <w:caps/>
          <w:sz w:val="28"/>
          <w:szCs w:val="28"/>
        </w:rPr>
        <w:t>ня за освітньою програмою</w:t>
      </w:r>
    </w:p>
    <w:p w14:paraId="561F8B7E" w14:textId="77777777" w:rsidR="00BA1FB3" w:rsidRDefault="005176A9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Навчання за освітньою програмою базової середньої освіти можуть розпочинати учні, які на момент зарахування (переведення) до закладу досягли результатів навчання, визначених у Державному стандарті початкової освіти, що підтверджен</w:t>
      </w:r>
      <w:r>
        <w:rPr>
          <w:rFonts w:ascii="Times New Roman" w:hAnsi="Times New Roman" w:cs="Times New Roman"/>
          <w:sz w:val="28"/>
          <w:szCs w:val="28"/>
        </w:rPr>
        <w:t>о відповідним документом (свідоцтвом досягнень, свідоцтвом про здобуття початкової освіти).</w:t>
      </w:r>
    </w:p>
    <w:p w14:paraId="67F66C14" w14:textId="77777777" w:rsidR="00BA1FB3" w:rsidRDefault="005176A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відсутності результатів річного оцінювання з будь-яких предметів</w:t>
      </w:r>
    </w:p>
    <w:p w14:paraId="625B25E0" w14:textId="77777777" w:rsidR="00BA1FB3" w:rsidRDefault="005176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та/або державної підсумкової атестації за рівень початкової освіти учні повинні</w:t>
      </w:r>
    </w:p>
    <w:p w14:paraId="5C623D4F" w14:textId="77777777" w:rsidR="00BA1FB3" w:rsidRDefault="005176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відпо</w:t>
      </w:r>
      <w:r>
        <w:rPr>
          <w:rFonts w:ascii="Times New Roman" w:hAnsi="Times New Roman" w:cs="Times New Roman"/>
          <w:sz w:val="28"/>
          <w:szCs w:val="28"/>
        </w:rPr>
        <w:t>відне оцінювання упродовж першого семестру навчального року.</w:t>
      </w:r>
    </w:p>
    <w:p w14:paraId="1E14A200" w14:textId="77777777" w:rsidR="00BA1FB3" w:rsidRDefault="005176A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проведення оцінювання наказом керівника закладу освіти створюється комісія, затверджується її склад (голова та члени комісії), а також графік проведення оцінювання та перелік завдань з навчал</w:t>
      </w:r>
      <w:r>
        <w:rPr>
          <w:rFonts w:ascii="Times New Roman" w:hAnsi="Times New Roman" w:cs="Times New Roman"/>
          <w:sz w:val="28"/>
          <w:szCs w:val="28"/>
        </w:rPr>
        <w:t>ьних предметів</w:t>
      </w:r>
    </w:p>
    <w:p w14:paraId="25B8E5C5" w14:textId="77777777" w:rsidR="00BA1FB3" w:rsidRDefault="005176A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оцінювання рівня навчальних досягнень складається за формою</w:t>
      </w:r>
    </w:p>
    <w:p w14:paraId="550094C3" w14:textId="77777777" w:rsidR="00BA1FB3" w:rsidRDefault="005176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 додатком 2 до Положення про індивідуальну форму здобуття загальної</w:t>
      </w:r>
    </w:p>
    <w:p w14:paraId="19538EE0" w14:textId="77777777" w:rsidR="00BA1FB3" w:rsidRDefault="005176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середньої освіти, затвердженого наказом Міністерства освіти і науки України</w:t>
      </w:r>
    </w:p>
    <w:p w14:paraId="009673A3" w14:textId="77777777" w:rsidR="00BA1FB3" w:rsidRDefault="005176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січня 2016 року №</w:t>
      </w:r>
      <w:r>
        <w:rPr>
          <w:rFonts w:ascii="Times New Roman" w:hAnsi="Times New Roman" w:cs="Times New Roman"/>
          <w:sz w:val="28"/>
          <w:szCs w:val="28"/>
        </w:rPr>
        <w:t xml:space="preserve"> 8 (у редакції наказу Міністерства освіти і науки України</w:t>
      </w:r>
    </w:p>
    <w:p w14:paraId="15EA7F32" w14:textId="77777777" w:rsidR="00BA1FB3" w:rsidRDefault="005176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10 липня 2019 року № 955), зареєстрованого в Міністерстві юстиції України</w:t>
      </w:r>
    </w:p>
    <w:p w14:paraId="00901EBD" w14:textId="77777777" w:rsidR="00BA1FB3" w:rsidRDefault="005176A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лютого 2016 р. за № 184/28314.</w:t>
      </w:r>
    </w:p>
    <w:p w14:paraId="6BA7A78B" w14:textId="77777777" w:rsidR="00BA1FB3" w:rsidRDefault="005176A9">
      <w:pPr>
        <w:spacing w:before="240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lastRenderedPageBreak/>
        <w:t>3. Загальний обсяг навчального навантаження, взаємозв’язки освітніх галузей, предметів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. </w:t>
      </w:r>
    </w:p>
    <w:p w14:paraId="1C4B7844" w14:textId="77777777" w:rsidR="00BA1FB3" w:rsidRDefault="005176A9">
      <w:pPr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НАВЧАЛЬНІ (або НАВЧАЛЬНИЙ) ПЛАНИ</w:t>
      </w:r>
    </w:p>
    <w:p w14:paraId="5BC573A2" w14:textId="77777777" w:rsidR="00BA1FB3" w:rsidRDefault="005176A9">
      <w:pPr>
        <w:spacing w:before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Загальний обсяг навчального навантаження для учнів 9-го класу у 2025-2026 навчальному році складає </w:t>
      </w:r>
      <w:r>
        <w:rPr>
          <w:rFonts w:ascii="Times New Roman" w:eastAsia="Calibri" w:hAnsi="Times New Roman" w:cs="Times New Roman"/>
          <w:b/>
          <w:sz w:val="28"/>
          <w:szCs w:val="28"/>
        </w:rPr>
        <w:t>1155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годин/навчальний рік:</w:t>
      </w:r>
    </w:p>
    <w:p w14:paraId="7A029622" w14:textId="77777777" w:rsidR="00BA1FB3" w:rsidRDefault="005176A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9-го класу – </w:t>
      </w:r>
      <w:r>
        <w:rPr>
          <w:rFonts w:ascii="Times New Roman" w:eastAsia="Calibri" w:hAnsi="Times New Roman" w:cs="Times New Roman"/>
          <w:b/>
          <w:sz w:val="28"/>
          <w:szCs w:val="28"/>
        </w:rPr>
        <w:t>1155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годин/навчальний рік. </w:t>
      </w:r>
    </w:p>
    <w:p w14:paraId="390971CB" w14:textId="77777777" w:rsidR="00BA1FB3" w:rsidRDefault="005176A9">
      <w:pPr>
        <w:shd w:val="clear" w:color="auto" w:fill="FFFFFF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Навчальний план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розроблено </w:t>
      </w:r>
      <w:r>
        <w:rPr>
          <w:rFonts w:ascii="Times New Roman" w:hAnsi="Times New Roman" w:cs="Times New Roman"/>
          <w:sz w:val="28"/>
          <w:szCs w:val="28"/>
        </w:rPr>
        <w:t xml:space="preserve">згідно </w:t>
      </w:r>
      <w:r>
        <w:rPr>
          <w:rFonts w:ascii="Times New Roman" w:hAnsi="Times New Roman"/>
          <w:sz w:val="28"/>
          <w:szCs w:val="28"/>
          <w:lang w:eastAsia="ru-RU"/>
        </w:rPr>
        <w:t xml:space="preserve">Таблиці 1 до </w:t>
      </w:r>
      <w:r>
        <w:rPr>
          <w:rFonts w:ascii="Times New Roman" w:hAnsi="Times New Roman"/>
          <w:sz w:val="28"/>
          <w:szCs w:val="28"/>
          <w:lang w:eastAsia="ru-RU"/>
        </w:rPr>
        <w:t>Типової освітньої програми - Навчальний план закладів загальної середньої освіти з українською мовою навчання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(додаток №1).  </w:t>
      </w:r>
    </w:p>
    <w:p w14:paraId="157C9B73" w14:textId="77777777" w:rsidR="00BA1FB3" w:rsidRDefault="005176A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Навчальний план </w:t>
      </w:r>
      <w:r>
        <w:rPr>
          <w:rFonts w:ascii="Times New Roman" w:eastAsia="Calibri" w:hAnsi="Times New Roman" w:cs="Times New Roman"/>
          <w:sz w:val="28"/>
          <w:szCs w:val="28"/>
        </w:rPr>
        <w:t>містить усі предмети інваріантної складової, сформованої на державному рівні і дає цілісне уявлення про зміст, стр</w:t>
      </w:r>
      <w:r>
        <w:rPr>
          <w:rFonts w:ascii="Times New Roman" w:eastAsia="Calibri" w:hAnsi="Times New Roman" w:cs="Times New Roman"/>
          <w:sz w:val="28"/>
          <w:szCs w:val="28"/>
        </w:rPr>
        <w:t>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</w:t>
      </w:r>
    </w:p>
    <w:p w14:paraId="6A8D6B66" w14:textId="77777777" w:rsidR="00BA1FB3" w:rsidRDefault="005176A9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із дефіцитом освітньої субвенції додаткові години для вивчення предметів освітніх</w:t>
      </w:r>
      <w:r>
        <w:rPr>
          <w:rFonts w:ascii="Times New Roman" w:hAnsi="Times New Roman" w:cs="Times New Roman"/>
          <w:sz w:val="28"/>
          <w:szCs w:val="28"/>
        </w:rPr>
        <w:t xml:space="preserve"> галузей, курсів за вибором, проведення індивідуальних консультацій та групових занять не використовуються.</w:t>
      </w:r>
    </w:p>
    <w:p w14:paraId="2E65E83A" w14:textId="77777777" w:rsidR="00BA1FB3" w:rsidRDefault="005176A9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Навчальний план Освітньої програми основної школи передбачає  реалізацію </w:t>
      </w:r>
      <w:r>
        <w:rPr>
          <w:rFonts w:ascii="Times New Roman" w:eastAsia="Calibri" w:hAnsi="Times New Roman" w:cs="Times New Roman"/>
          <w:b/>
          <w:sz w:val="28"/>
          <w:szCs w:val="28"/>
        </w:rPr>
        <w:t>через окремі предмети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таких </w:t>
      </w:r>
      <w:r>
        <w:rPr>
          <w:rFonts w:ascii="Times New Roman" w:eastAsia="Calibri" w:hAnsi="Times New Roman" w:cs="Times New Roman"/>
          <w:b/>
          <w:sz w:val="28"/>
          <w:szCs w:val="28"/>
        </w:rPr>
        <w:t>освітніх галузей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Базового навчального плану Державного стандарту:</w:t>
      </w:r>
    </w:p>
    <w:p w14:paraId="41C82D78" w14:textId="77777777" w:rsidR="00BA1FB3" w:rsidRDefault="005176A9">
      <w:pPr>
        <w:pStyle w:val="aa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Мови і літератури</w:t>
      </w:r>
    </w:p>
    <w:p w14:paraId="49FA7E9B" w14:textId="77777777" w:rsidR="00BA1FB3" w:rsidRDefault="005176A9">
      <w:pPr>
        <w:pStyle w:val="aa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Суспільствознавство</w:t>
      </w:r>
    </w:p>
    <w:p w14:paraId="0025737A" w14:textId="77777777" w:rsidR="00BA1FB3" w:rsidRDefault="005176A9">
      <w:pPr>
        <w:pStyle w:val="aa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Математика</w:t>
      </w:r>
    </w:p>
    <w:p w14:paraId="6F3460E0" w14:textId="77777777" w:rsidR="00BA1FB3" w:rsidRDefault="005176A9">
      <w:pPr>
        <w:pStyle w:val="aa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Природознавство</w:t>
      </w:r>
    </w:p>
    <w:p w14:paraId="3FFEA5EE" w14:textId="77777777" w:rsidR="00BA1FB3" w:rsidRDefault="005176A9">
      <w:pPr>
        <w:pStyle w:val="aa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Мистецтво</w:t>
      </w:r>
    </w:p>
    <w:p w14:paraId="13284D1F" w14:textId="77777777" w:rsidR="00BA1FB3" w:rsidRDefault="005176A9">
      <w:pPr>
        <w:pStyle w:val="aa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Технології</w:t>
      </w:r>
    </w:p>
    <w:p w14:paraId="379A74D2" w14:textId="77777777" w:rsidR="00BA1FB3" w:rsidRDefault="005176A9">
      <w:pPr>
        <w:pStyle w:val="aa"/>
        <w:numPr>
          <w:ilvl w:val="0"/>
          <w:numId w:val="1"/>
        </w:num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Здоров'я і фізична культура</w:t>
      </w:r>
    </w:p>
    <w:p w14:paraId="4755F113" w14:textId="77777777" w:rsidR="00BA1FB3" w:rsidRDefault="005176A9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Освітня галузь «Мистецтво» реалізується через окремі предмети «Музичне мистецтво» та </w:t>
      </w:r>
      <w:r>
        <w:rPr>
          <w:rFonts w:ascii="Times New Roman" w:eastAsia="Calibri" w:hAnsi="Times New Roman" w:cs="Times New Roman"/>
          <w:sz w:val="28"/>
          <w:szCs w:val="28"/>
        </w:rPr>
        <w:t>«Образотворче мистецтво».</w:t>
      </w:r>
    </w:p>
    <w:p w14:paraId="17BF1F04" w14:textId="77777777" w:rsidR="00BA1FB3" w:rsidRDefault="005176A9">
      <w:pPr>
        <w:spacing w:before="240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4. ОЧІКУВАНІ РЕЗУЛЬТАТИ НАВЧАННЯ УЧНІВ.</w:t>
      </w:r>
    </w:p>
    <w:p w14:paraId="07F997A8" w14:textId="77777777" w:rsidR="00BA1FB3" w:rsidRDefault="005176A9">
      <w:pPr>
        <w:spacing w:after="120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ПРОПОНОВАНИЙ ЗМІСТ НАВЧАЛЬНИХ ПРОГРАМ</w:t>
      </w:r>
    </w:p>
    <w:p w14:paraId="1390A8E3" w14:textId="77777777" w:rsidR="00BA1FB3" w:rsidRDefault="005176A9">
      <w:pPr>
        <w:spacing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Логічна послідовність вивчення предметів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розкривається у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навчальних програмах, </w:t>
      </w:r>
      <w:r>
        <w:rPr>
          <w:rFonts w:ascii="Times New Roman" w:eastAsia="Calibri" w:hAnsi="Times New Roman" w:cs="Times New Roman"/>
          <w:sz w:val="28"/>
          <w:szCs w:val="28"/>
        </w:rPr>
        <w:t>які мають гриф «Затверджено Міністерством освіти і науки України» і розмі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щені на офіційному веб-сайті МОН. Перелік програм, які використовуються у закладі, зазначено у додатку №2 до освітньої програми. </w:t>
      </w:r>
    </w:p>
    <w:p w14:paraId="542A13A6" w14:textId="77777777" w:rsidR="00BA1FB3" w:rsidRDefault="005176A9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мети та загальних цілей, окреслених у Державному стандарті,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 навчальних програмах,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що використовуються закладом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конкретизовано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завдання,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має реалізувати вчитель/вчителька,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зміст, очікувані результати навчання,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компетентнісний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потенціал навчальних предметів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BC1FFB5" w14:textId="77777777" w:rsidR="00BA1FB3" w:rsidRDefault="005176A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Навчальні програми містять резервний час, що створює простір для задоволення освітніх потреб учнів, вир</w:t>
      </w:r>
      <w:r>
        <w:rPr>
          <w:rFonts w:ascii="Times New Roman" w:eastAsia="Calibri" w:hAnsi="Times New Roman" w:cs="Times New Roman"/>
          <w:sz w:val="28"/>
          <w:szCs w:val="28"/>
        </w:rPr>
        <w:t>івнювання їх досягнень, розвитку наскрізних умінь.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Резервний час використовується учителем на власний розсуд для організації різноманітних форм навчальної діяльності: екскурсій, проектної та дослідницької діяльності учнів, роботи з додатковими джерелами ін</w:t>
      </w:r>
      <w:r>
        <w:rPr>
          <w:rFonts w:ascii="Times New Roman" w:eastAsia="Times New Roman" w:hAnsi="Times New Roman" w:cs="Times New Roman"/>
          <w:sz w:val="28"/>
          <w:szCs w:val="28"/>
        </w:rPr>
        <w:t>формації, корекції та узагальнення знань.</w:t>
      </w:r>
    </w:p>
    <w:p w14:paraId="10859130" w14:textId="77777777" w:rsidR="00BA1FB3" w:rsidRDefault="005176A9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Провідним у навчанні є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компетентнісний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підхід</w:t>
      </w:r>
      <w:r>
        <w:rPr>
          <w:rFonts w:ascii="Times New Roman" w:hAnsi="Times New Roman" w:cs="Times New Roman"/>
          <w:sz w:val="28"/>
          <w:szCs w:val="28"/>
        </w:rPr>
        <w:t xml:space="preserve">, який передбачає формування не лише предметної, а й ключових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зміщення акцентів 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знаннєвого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діяльнісний освітній результат. З огляду на суть зазначеного підходу, знання мають бути інструментом у розв’язанні життєвих проблем, засобом о</w:t>
      </w:r>
      <w:r>
        <w:rPr>
          <w:rFonts w:ascii="Times New Roman" w:hAnsi="Times New Roman" w:cs="Times New Roman"/>
          <w:sz w:val="28"/>
          <w:szCs w:val="28"/>
        </w:rPr>
        <w:t xml:space="preserve">собистісного розвитку, соціалізації учнів, успішного професійного становлення та облаштування особистого життя. </w:t>
      </w:r>
    </w:p>
    <w:p w14:paraId="3421F024" w14:textId="77777777" w:rsidR="00BA1FB3" w:rsidRDefault="005176A9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uk-UA"/>
        </w:rPr>
      </w:pPr>
      <w:r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</w:t>
      </w:r>
      <w:r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 xml:space="preserve">громадянська компетентності можуть формуватися відразу засобами усіх предметів. </w:t>
      </w:r>
    </w:p>
    <w:p w14:paraId="1F92081D" w14:textId="77777777" w:rsidR="00BA1FB3" w:rsidRDefault="005176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навчальних програмах з усіх предметів  виокремлено такі наскрізні змістові лінії: </w:t>
      </w:r>
      <w:r>
        <w:rPr>
          <w:rFonts w:ascii="Times New Roman" w:hAnsi="Times New Roman" w:cs="Times New Roman"/>
          <w:b/>
          <w:bCs/>
          <w:sz w:val="28"/>
          <w:szCs w:val="28"/>
        </w:rPr>
        <w:t>«Екологічна безпека та сталий розвиток», «Громадянська відповідальність», «Здоров’я і безпе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ка»,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Підприємливість та фінансова грамотність»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F2F5E6" w14:textId="77777777" w:rsidR="00BA1FB3" w:rsidRDefault="005176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Наскрізні змістові лінії є засобом інтегрування навчального змісту, </w:t>
      </w:r>
      <w:r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>спрямовані на</w:t>
      </w:r>
      <w:r>
        <w:rPr>
          <w:rFonts w:ascii="Times New Roman" w:eastAsia="Arial" w:hAnsi="Times New Roman" w:cs="Times New Roman"/>
          <w:b/>
          <w:sz w:val="28"/>
          <w:szCs w:val="28"/>
          <w:highlight w:val="white"/>
          <w:lang w:eastAsia="uk-U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>формування в учнів здатності застосовувати знання й уміння у реальних життєвих ситуаціях</w:t>
      </w:r>
      <w:r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сприяють формуванню ціннісних і сві</w:t>
      </w:r>
      <w:r>
        <w:rPr>
          <w:rFonts w:ascii="Times New Roman" w:hAnsi="Times New Roman" w:cs="Times New Roman"/>
          <w:sz w:val="28"/>
          <w:szCs w:val="28"/>
        </w:rPr>
        <w:t xml:space="preserve">тоглядних орієнтацій учня, передбачають розв’язування завдань реального змісту, виконання міжпредметних навчальних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, творчих робіт, роботу з різними джерелами інформації</w:t>
      </w:r>
      <w:r>
        <w:rPr>
          <w:rFonts w:ascii="Times New Roman" w:eastAsia="Arial" w:hAnsi="Times New Roman" w:cs="Times New Roman"/>
          <w:sz w:val="28"/>
          <w:szCs w:val="28"/>
          <w:highlight w:val="white"/>
          <w:lang w:eastAsia="uk-UA"/>
        </w:rPr>
        <w:t xml:space="preserve"> </w:t>
      </w:r>
    </w:p>
    <w:p w14:paraId="3EFFFDEA" w14:textId="77777777" w:rsidR="00BA1FB3" w:rsidRDefault="005176A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Необхідною умовою формування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є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діяльнісна спрямованість навча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ння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</w:t>
      </w:r>
    </w:p>
    <w:p w14:paraId="4FD0E1AC" w14:textId="77777777" w:rsidR="00BA1FB3" w:rsidRDefault="005176A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Формуванню ключових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сприяє встановлення та реалізація в освітньому процесі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міжпредметних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внутрішньопредметних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використання яких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увають досвіду застосування знань на практиці та перенесення їх в нові ситуації.</w:t>
      </w:r>
    </w:p>
    <w:p w14:paraId="3CA95716" w14:textId="77777777" w:rsidR="00BA1FB3" w:rsidRDefault="005176A9">
      <w:pPr>
        <w:widowControl w:val="0"/>
        <w:ind w:firstLine="851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Формування змісту технологічної діяльності учнів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уроках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трудового навчання здійснюється на основі об’єктів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проєктної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діяльності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Результатом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-технологічної діяльності учнів має бути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проєкт</w:t>
      </w:r>
      <w:proofErr w:type="spellEnd"/>
      <w:r>
        <w:rPr>
          <w:rStyle w:val="WW8Num1z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uficommentbody"/>
          <w:rFonts w:ascii="Times New Roman" w:hAnsi="Times New Roman" w:cs="Times New Roman"/>
          <w:color w:val="000000"/>
          <w:sz w:val="28"/>
          <w:szCs w:val="28"/>
        </w:rPr>
        <w:t>(спроектований і виготовлений виріб чи послуга)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Так,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 9-му класі  —2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(плюс 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>
        <w:rPr>
          <w:rFonts w:ascii="Times New Roman" w:hAnsi="Times New Roman" w:cs="Times New Roman"/>
          <w:sz w:val="28"/>
          <w:szCs w:val="28"/>
        </w:rPr>
        <w:t>технології побутової діяльності та самообслуговування   у 9 класі). Кількість годин на</w:t>
      </w:r>
      <w:r>
        <w:rPr>
          <w:rFonts w:ascii="Times New Roman" w:hAnsi="Times New Roman" w:cs="Times New Roman"/>
          <w:sz w:val="28"/>
          <w:szCs w:val="28"/>
        </w:rPr>
        <w:t xml:space="preserve"> опанування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вчитель визначає самостійно залежно від складності виробу та технологій обробки, що застосовуються під час його виготовлення.</w:t>
      </w:r>
    </w:p>
    <w:p w14:paraId="4A33C610" w14:textId="77777777" w:rsidR="00BA1FB3" w:rsidRDefault="005176A9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Головне завдання школи - збереження здоров’я дітей. Тому формування навичок здорового способу життя та безпечн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ої поведінки здійснюється не лише в рамках предметів "Фізична культура" та "Основи здоров'я", а інтегрується у змісті всіх предметів інваріантної та варіативної складових навчального плану. </w:t>
      </w:r>
    </w:p>
    <w:p w14:paraId="6CE710EA" w14:textId="77777777" w:rsidR="00BA1FB3" w:rsidRDefault="005176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Навчальна програма з фізичної культури побудована за модульною си</w:t>
      </w:r>
      <w:r>
        <w:rPr>
          <w:rFonts w:ascii="Times New Roman" w:hAnsi="Times New Roman" w:cs="Times New Roman"/>
          <w:sz w:val="28"/>
          <w:szCs w:val="28"/>
        </w:rPr>
        <w:t>стемою. Вона містить інваріантну (обов’язкову) та варіативну складову. До інваріантної частини належать: теоретико-методичні знання та загальна фізична підготовка, зміст яких реалізовується упродовж кожного уроку. Інваріантний модуль «Загальна фізична підг</w:t>
      </w:r>
      <w:r>
        <w:rPr>
          <w:rFonts w:ascii="Times New Roman" w:hAnsi="Times New Roman" w:cs="Times New Roman"/>
          <w:sz w:val="28"/>
          <w:szCs w:val="28"/>
        </w:rPr>
        <w:t>отовка» разом із спектром засобів і методів фізичної підготовки є основою реалізації концепції навчальної програми.</w:t>
      </w:r>
    </w:p>
    <w:p w14:paraId="67392928" w14:textId="77777777" w:rsidR="00BA1FB3" w:rsidRDefault="005176A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Змістове наповнення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іваріативної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складової сформовано із модулів, запропонованих навчальною програмою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відповідно до статево-вікових особливо</w:t>
      </w:r>
      <w:r>
        <w:rPr>
          <w:rFonts w:ascii="Times New Roman" w:eastAsia="Calibri" w:hAnsi="Times New Roman" w:cs="Times New Roman"/>
          <w:sz w:val="28"/>
          <w:szCs w:val="28"/>
        </w:rPr>
        <w:t>стей учнів, їх інтересів, матеріально-технічної бази закладу, кадрового забезпечення, регіональних традицій</w:t>
      </w:r>
      <w:r>
        <w:rPr>
          <w:rFonts w:ascii="Times New Roman" w:hAnsi="Times New Roman" w:cs="Times New Roman"/>
          <w:sz w:val="28"/>
          <w:szCs w:val="28"/>
        </w:rPr>
        <w:t>: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легка атлетика, баскетбол, волейбол, футбол, теніс, гімнастика  ).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18B99" w14:textId="77777777" w:rsidR="00BA1FB3" w:rsidRDefault="00BA1FB3">
      <w:pPr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70D37EB6" w14:textId="77777777" w:rsidR="00BA1FB3" w:rsidRDefault="005176A9">
      <w:pPr>
        <w:spacing w:after="120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v. форми організації освітнього процесу </w:t>
      </w:r>
    </w:p>
    <w:p w14:paraId="3EEC5E0F" w14:textId="77777777" w:rsidR="00BA1FB3" w:rsidRDefault="005176A9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Освітній процес організовується в </w:t>
      </w:r>
      <w:r>
        <w:rPr>
          <w:color w:val="auto"/>
          <w:sz w:val="28"/>
          <w:szCs w:val="28"/>
        </w:rPr>
        <w:t>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  <w:r>
        <w:rPr>
          <w:sz w:val="28"/>
          <w:szCs w:val="28"/>
        </w:rPr>
        <w:t xml:space="preserve"> Учитель має широкі можливості для наповнення навчальної роботи змістом відповідн</w:t>
      </w:r>
      <w:r>
        <w:rPr>
          <w:sz w:val="28"/>
          <w:szCs w:val="28"/>
        </w:rPr>
        <w:t>о до національного і місцевого територіальних вимірів.</w:t>
      </w:r>
    </w:p>
    <w:p w14:paraId="0E3E1437" w14:textId="77777777" w:rsidR="00BA1FB3" w:rsidRDefault="005176A9">
      <w:pPr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 методики, технології, форми, методи і засоби навчання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вчитель визначає самостійно, враховуючи конкретні умови роботи, форми здобуття освіти, наявні необхідні ресурси (навчально-технічні, навчально-методичні, інформаційні), забезпечуючи водночас досягнення конкретних очікуваних результатів, зазначених у навча</w:t>
      </w:r>
      <w:r>
        <w:rPr>
          <w:rFonts w:ascii="Times New Roman" w:eastAsia="Calibri" w:hAnsi="Times New Roman" w:cs="Times New Roman"/>
          <w:sz w:val="28"/>
          <w:szCs w:val="28"/>
        </w:rPr>
        <w:t>льних програмах.</w:t>
      </w:r>
    </w:p>
    <w:p w14:paraId="7827D6F4" w14:textId="77777777" w:rsidR="00BA1FB3" w:rsidRDefault="005176A9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  організації освітнього процесу, </w:t>
      </w:r>
      <w:r>
        <w:rPr>
          <w:rFonts w:ascii="Times New Roman" w:hAnsi="Times New Roman" w:cs="Times New Roman"/>
          <w:sz w:val="28"/>
          <w:szCs w:val="28"/>
        </w:rPr>
        <w:t xml:space="preserve">які використовуються під час проведення навчальних занять: </w:t>
      </w:r>
      <w:r>
        <w:rPr>
          <w:rFonts w:ascii="Times New Roman" w:eastAsia="Calibri" w:hAnsi="Times New Roman" w:cs="Times New Roman"/>
          <w:sz w:val="28"/>
          <w:szCs w:val="28"/>
        </w:rPr>
        <w:t>обговорення, мозковий штурм, рольова, ділова гра, дискусія, дебати, літературні читання, написання есе, повідомлень, виступів, пізнавальні,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авчальні, творчі, дослідницькі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інтерв’ю, аналіз життєвих ситуацій,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-екскурсії, віртуальні подорожі,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організація спостережень у природі,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мінідослідження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виконання практичних робіт і вправ, порівняльний аналіз, моделювання, розв’язання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ситуативних, проблемних, аналітичних завдань, робота з різними джерелами інформації (словниками, довідниками, науково-популярною літературою, інтернет-ресурсами, медіа) тощо. </w:t>
      </w:r>
    </w:p>
    <w:p w14:paraId="7ED34A7F" w14:textId="77777777" w:rsidR="00BA1FB3" w:rsidRDefault="005176A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асвоєння нового матеріалу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розвиток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здійснюється також під 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 виконання учнями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лабораторних, навчально-практичних занять (практичні вправи, експериментальні завдання), які передбачені відповідними навчальними програмами.</w:t>
      </w:r>
    </w:p>
    <w:p w14:paraId="1B8A410C" w14:textId="77777777" w:rsidR="00BA1FB3" w:rsidRDefault="005176A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Навчально-практичне заняття також може виконувати функцію </w:t>
      </w:r>
      <w:r>
        <w:rPr>
          <w:rFonts w:ascii="Times New Roman" w:eastAsia="Calibri" w:hAnsi="Times New Roman" w:cs="Times New Roman"/>
          <w:sz w:val="28"/>
          <w:szCs w:val="28"/>
        </w:rPr>
        <w:t>перевірки та/або оцінювання досягне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Учні одержують конкретні завдання, з виконання яких звітують перед вчителем. </w:t>
      </w:r>
    </w:p>
    <w:p w14:paraId="792802AA" w14:textId="77777777" w:rsidR="00BA1FB3" w:rsidRDefault="005176A9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 організації освітнього процесу можуть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уточнюватись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розширюватись упродовж навчального року у змісті окремих предметів за умови виконання вимог Держа</w:t>
      </w:r>
      <w:r>
        <w:rPr>
          <w:rFonts w:ascii="Times New Roman" w:eastAsia="Calibri" w:hAnsi="Times New Roman" w:cs="Times New Roman"/>
          <w:sz w:val="28"/>
          <w:szCs w:val="28"/>
        </w:rPr>
        <w:t>вного стандарту.</w:t>
      </w:r>
    </w:p>
    <w:p w14:paraId="7FD560CF" w14:textId="77777777" w:rsidR="00BA1FB3" w:rsidRDefault="005176A9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час організації освітнього процесу </w:t>
      </w:r>
      <w:r>
        <w:rPr>
          <w:rFonts w:ascii="Times New Roman" w:hAnsi="Times New Roman" w:cs="Times New Roman"/>
          <w:b/>
          <w:sz w:val="28"/>
          <w:szCs w:val="28"/>
        </w:rPr>
        <w:t>із використанням технологій дистанційного навчання або за змішаною формою</w:t>
      </w:r>
      <w:r>
        <w:rPr>
          <w:rFonts w:ascii="Times New Roman" w:hAnsi="Times New Roman" w:cs="Times New Roman"/>
          <w:sz w:val="28"/>
          <w:szCs w:val="28"/>
        </w:rPr>
        <w:t>,  педагоги самостійно обирають електронні освітні ресурси, ураховуючи їх дидактичну доцільність, фактологічну коректність зміс</w:t>
      </w:r>
      <w:r>
        <w:rPr>
          <w:rFonts w:ascii="Times New Roman" w:hAnsi="Times New Roman" w:cs="Times New Roman"/>
          <w:sz w:val="28"/>
          <w:szCs w:val="28"/>
        </w:rPr>
        <w:t>ту, відповідність навчальній програмі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469571" w14:textId="77777777" w:rsidR="00BA1FB3" w:rsidRDefault="005176A9">
      <w:pPr>
        <w:pStyle w:val="aa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 заняття, консультації з використанням електронних освітніх платформ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meet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5B20F68" w14:textId="77777777" w:rsidR="00BA1FB3" w:rsidRDefault="005176A9">
      <w:pPr>
        <w:pStyle w:val="aa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 освітні ресурси, яким надано гриф МОН;</w:t>
      </w:r>
    </w:p>
    <w:p w14:paraId="764FB8DD" w14:textId="77777777" w:rsidR="00BA1FB3" w:rsidRDefault="005176A9">
      <w:pPr>
        <w:pStyle w:val="aa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 освітні ресурси, створені педагогічними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працівниками закладу;</w:t>
      </w:r>
    </w:p>
    <w:p w14:paraId="0C996A48" w14:textId="77777777" w:rsidR="00BA1FB3" w:rsidRDefault="005176A9">
      <w:pPr>
        <w:pStyle w:val="aa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 сервіси та інструменти («Всеукраїнська школа онлайн», тестування на платформах «На  урок»,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Всеосвіта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тощо);</w:t>
      </w:r>
    </w:p>
    <w:p w14:paraId="5E75A3E1" w14:textId="77777777" w:rsidR="00BA1FB3" w:rsidRDefault="005176A9">
      <w:pPr>
        <w:pStyle w:val="aa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віртуальні екскурсії;</w:t>
      </w:r>
    </w:p>
    <w:p w14:paraId="0E06FBD0" w14:textId="77777777" w:rsidR="00BA1FB3" w:rsidRDefault="005176A9">
      <w:pPr>
        <w:pStyle w:val="aa"/>
        <w:numPr>
          <w:ilvl w:val="0"/>
          <w:numId w:val="1"/>
        </w:numPr>
        <w:spacing w:before="120" w:after="120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 електронний розклад занять, електронний класний журнал/щоденник на платформі 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proofErr w:type="spellEnd"/>
    </w:p>
    <w:p w14:paraId="40ED9299" w14:textId="77777777" w:rsidR="00BA1FB3" w:rsidRDefault="005176A9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 заняття можуть проводитись в синхронному або асинхронному режимі</w:t>
      </w:r>
      <w:r>
        <w:rPr>
          <w:rFonts w:ascii="Times New Roman" w:hAnsi="Times New Roman" w:cs="Times New Roman"/>
          <w:sz w:val="28"/>
          <w:szCs w:val="28"/>
        </w:rPr>
        <w:t>. Співвідношення занять, проведених у синхронному та асинхронному режимі – 70% / 30%.</w:t>
      </w:r>
    </w:p>
    <w:p w14:paraId="7C9C7495" w14:textId="77777777" w:rsidR="00BA1FB3" w:rsidRDefault="005176A9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використовують доступні засоби комунікації (телефонний, поштовий зв'я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зок тощо) для учнів, які не можуть взяти участь у синхронному режимі взаємодії з поважних причин (стан здоров'я, відсутність доступу (обмежений доступ) до мережі Інтернет або технічних засобів навчання тощо).</w:t>
      </w:r>
    </w:p>
    <w:p w14:paraId="7214E5BB" w14:textId="77777777" w:rsidR="00BA1FB3" w:rsidRDefault="005176A9">
      <w:pPr>
        <w:spacing w:before="120" w:after="12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осіб з особливими освітніми потребами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 xml:space="preserve">нізовується </w:t>
      </w:r>
      <w:r>
        <w:rPr>
          <w:rFonts w:ascii="Times New Roman" w:hAnsi="Times New Roman" w:cs="Times New Roman"/>
          <w:b/>
          <w:sz w:val="28"/>
          <w:szCs w:val="28"/>
        </w:rPr>
        <w:t>інклюзивне навчання</w:t>
      </w:r>
      <w:r>
        <w:rPr>
          <w:rFonts w:ascii="Times New Roman" w:hAnsi="Times New Roman" w:cs="Times New Roman"/>
          <w:sz w:val="28"/>
          <w:szCs w:val="28"/>
        </w:rPr>
        <w:t>, яке передбачає проведення фахівцями закладу корекційно-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 (ритміка, соціально-побутове орієнтування, розвиток мовлення, лікувальна фізкультура,  корекція розвитку, орієнтування у просторі, корекція зору та і</w:t>
      </w:r>
      <w:r>
        <w:rPr>
          <w:rFonts w:ascii="Times New Roman" w:hAnsi="Times New Roman" w:cs="Times New Roman"/>
          <w:sz w:val="28"/>
          <w:szCs w:val="28"/>
        </w:rPr>
        <w:t>н. по факту), що проводяться в позаурочний час і не входять в гранично допустиме навантаження (перелік щороку зазначається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додатках до освітньої програми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82C6F9F" w14:textId="77777777" w:rsidR="00BA1FB3" w:rsidRDefault="005176A9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V. Опис інструментарію оцінювання</w:t>
      </w:r>
    </w:p>
    <w:p w14:paraId="48358665" w14:textId="77777777" w:rsidR="00BA1FB3" w:rsidRDefault="005176A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Заклад спирається на критерії та вимоги до оцінювання результатів навчання учнів, розроблені МОН у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таких нормативних документах:</w:t>
      </w:r>
    </w:p>
    <w:p w14:paraId="0307F0A6" w14:textId="77777777" w:rsidR="00BA1FB3" w:rsidRDefault="005176A9">
      <w:pPr>
        <w:pStyle w:val="a7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Міністерства освіти і науки України </w:t>
      </w:r>
      <w:hyperlink r:id="rId6" w:anchor="Text" w:history="1">
        <w:r>
          <w:rPr>
            <w:rStyle w:val="a6"/>
            <w:sz w:val="28"/>
            <w:szCs w:val="28"/>
            <w:lang w:val="uk-UA"/>
          </w:rPr>
          <w:t>«Про затвердження</w:t>
        </w:r>
        <w:r>
          <w:rPr>
            <w:rStyle w:val="a6"/>
            <w:sz w:val="28"/>
            <w:szCs w:val="28"/>
            <w:lang w:val="uk-UA"/>
          </w:rPr>
          <w:t xml:space="preserve"> критеріїв оцінювання навчальних досягнень учнів (вихованців) у системі загальної середньої освіти»</w:t>
        </w:r>
      </w:hyperlink>
      <w:r>
        <w:rPr>
          <w:sz w:val="28"/>
          <w:szCs w:val="28"/>
          <w:lang w:val="uk-UA"/>
        </w:rPr>
        <w:t xml:space="preserve"> від 13.04.2011 року №329</w:t>
      </w:r>
    </w:p>
    <w:p w14:paraId="55076FA0" w14:textId="77777777" w:rsidR="00BA1FB3" w:rsidRDefault="005176A9">
      <w:pPr>
        <w:pStyle w:val="a7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Міністерства освіти і науки України </w:t>
      </w:r>
      <w:hyperlink r:id="rId7" w:anchor="n3" w:history="1">
        <w:r>
          <w:rPr>
            <w:rStyle w:val="a6"/>
            <w:sz w:val="28"/>
            <w:szCs w:val="28"/>
            <w:lang w:val="uk-UA"/>
          </w:rPr>
          <w:t>«Про затверд</w:t>
        </w:r>
        <w:r>
          <w:rPr>
            <w:rStyle w:val="a6"/>
            <w:sz w:val="28"/>
            <w:szCs w:val="28"/>
            <w:lang w:val="uk-UA"/>
          </w:rPr>
          <w:t xml:space="preserve">ження орієнтовних вимог оцінювання навчальних досягнень учнів із базових </w:t>
        </w:r>
        <w:r>
          <w:rPr>
            <w:rStyle w:val="a6"/>
            <w:sz w:val="28"/>
            <w:szCs w:val="28"/>
            <w:lang w:val="uk-UA"/>
          </w:rPr>
          <w:lastRenderedPageBreak/>
          <w:t>дисциплін у системі загальної середньої освіти»</w:t>
        </w:r>
      </w:hyperlink>
      <w:r>
        <w:rPr>
          <w:sz w:val="28"/>
          <w:szCs w:val="28"/>
          <w:lang w:val="uk-UA"/>
        </w:rPr>
        <w:t xml:space="preserve"> від 21.08.2013 № 1222</w:t>
      </w:r>
      <w:r>
        <w:rPr>
          <w:rStyle w:val="a6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відповідно до якого оцінювання здійснюється за 12-бальною шкалою</w:t>
      </w:r>
      <w:r>
        <w:rPr>
          <w:sz w:val="28"/>
          <w:szCs w:val="28"/>
          <w:lang w:val="uk-UA"/>
        </w:rPr>
        <w:t>.</w:t>
      </w:r>
    </w:p>
    <w:p w14:paraId="733F74A9" w14:textId="77777777" w:rsidR="00BA1FB3" w:rsidRDefault="00BA1FB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ECA607" w14:textId="77777777" w:rsidR="00BA1FB3" w:rsidRDefault="005176A9">
      <w:pPr>
        <w:ind w:firstLine="4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Обов’язковому оцінюванню підлягають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навчальні досягнення учнів з предметів інваріантної складової навчального плану закладу.</w:t>
      </w:r>
    </w:p>
    <w:p w14:paraId="3FD22B0E" w14:textId="77777777" w:rsidR="00BA1FB3" w:rsidRDefault="005176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Змістом вимог до оцінювання є </w:t>
      </w:r>
      <w:r>
        <w:rPr>
          <w:rFonts w:ascii="Times New Roman" w:hAnsi="Times New Roman" w:cs="Times New Roman"/>
          <w:b/>
          <w:sz w:val="28"/>
          <w:szCs w:val="28"/>
        </w:rPr>
        <w:t>виявлення, вимірювання та оцінювання навчальних досягнень учнів</w:t>
      </w:r>
      <w:r>
        <w:rPr>
          <w:rFonts w:ascii="Times New Roman" w:hAnsi="Times New Roman" w:cs="Times New Roman"/>
          <w:sz w:val="28"/>
          <w:szCs w:val="28"/>
        </w:rPr>
        <w:t>, які структуровані у навчальних програмах  за предметами.</w:t>
      </w:r>
    </w:p>
    <w:p w14:paraId="7C4FFA9E" w14:textId="77777777" w:rsidR="00BA1FB3" w:rsidRDefault="005176A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Результатами 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вітньої діяльності учнів на всіх етапах освітнього процесу є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знання, уміння, навички та сформовані компетентності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1" w:name="n93"/>
      <w:bookmarkEnd w:id="1"/>
    </w:p>
    <w:p w14:paraId="218B6738" w14:textId="77777777" w:rsidR="00BA1FB3" w:rsidRDefault="005176A9">
      <w:pPr>
        <w:shd w:val="clear" w:color="auto" w:fill="FFFFFF"/>
        <w:spacing w:before="120"/>
        <w:ind w:firstLine="53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оцінюванні навчальних досягнень учнів враховуються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E80192D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відповіді учня: правильність, логічність, обґрунтованість, цілісність;</w:t>
      </w:r>
    </w:p>
    <w:p w14:paraId="38A9A499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 знань: повнота, глибина, гнучкість, системність, міцність;</w:t>
      </w:r>
    </w:p>
    <w:p w14:paraId="25DDFDE8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сформованість предметних умінь і навичок;</w:t>
      </w:r>
    </w:p>
    <w:p w14:paraId="7C4C7899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володіння розумовими операціями: вміння аналізувати, синтезувати, порівнювати, абстрагувати, класифікувати, узагальнювати, робити висновки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ощо;</w:t>
      </w:r>
    </w:p>
    <w:p w14:paraId="3B3EF9EF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 творчої діяльності (вміння виявляти проблеми та розв'язувати їх, формулювати гіпотези);</w:t>
      </w:r>
    </w:p>
    <w:p w14:paraId="015F8E23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самостійність оцінних суджень.</w:t>
      </w:r>
    </w:p>
    <w:p w14:paraId="0A7EB8CA" w14:textId="77777777" w:rsidR="00BA1FB3" w:rsidRDefault="005176A9">
      <w:pPr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Видами оцінювання</w:t>
      </w:r>
      <w:r>
        <w:rPr>
          <w:rFonts w:ascii="Times New Roman" w:hAnsi="Times New Roman" w:cs="Times New Roman"/>
          <w:sz w:val="28"/>
          <w:szCs w:val="28"/>
        </w:rPr>
        <w:t xml:space="preserve"> навчальних досягнень учнів є </w:t>
      </w:r>
      <w:r>
        <w:rPr>
          <w:rFonts w:ascii="Times New Roman" w:hAnsi="Times New Roman" w:cs="Times New Roman"/>
          <w:b/>
          <w:sz w:val="28"/>
          <w:szCs w:val="28"/>
        </w:rPr>
        <w:t>поточне, тематичне, семестрове, річне оцінювання та державна підсумкова атеста</w:t>
      </w:r>
      <w:r>
        <w:rPr>
          <w:rFonts w:ascii="Times New Roman" w:hAnsi="Times New Roman" w:cs="Times New Roman"/>
          <w:b/>
          <w:sz w:val="28"/>
          <w:szCs w:val="28"/>
        </w:rPr>
        <w:t>ція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o169"/>
      <w:bookmarkEnd w:id="2"/>
    </w:p>
    <w:p w14:paraId="35BC2CEF" w14:textId="77777777" w:rsidR="00BA1FB3" w:rsidRDefault="005176A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Поточне оцінювання</w:t>
      </w:r>
      <w:r>
        <w:rPr>
          <w:rFonts w:ascii="Times New Roman" w:hAnsi="Times New Roman" w:cs="Times New Roman"/>
          <w:sz w:val="28"/>
          <w:szCs w:val="28"/>
        </w:rPr>
        <w:t xml:space="preserve"> - це процес встановлення рівня навчальних досягнень учня (учениці) в оволодінні змістом предмета, уміннями та навичками відповідно до вимог навчальних програм. </w:t>
      </w:r>
      <w:bookmarkStart w:id="3" w:name="o170"/>
      <w:bookmarkEnd w:id="3"/>
    </w:p>
    <w:p w14:paraId="1F14BB90" w14:textId="77777777" w:rsidR="00BA1FB3" w:rsidRDefault="005176A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Поточне оцінювання здійснюється у процесі поурочного вивчення теми. Йо</w:t>
      </w:r>
      <w:r>
        <w:rPr>
          <w:rFonts w:ascii="Times New Roman" w:hAnsi="Times New Roman" w:cs="Times New Roman"/>
          <w:sz w:val="28"/>
          <w:szCs w:val="28"/>
        </w:rPr>
        <w:t xml:space="preserve">го основними  завданнями  є:  встановлення  й  оцінювання рівнів  розуміння і первинного засвоєння окремих елементів змісту теми, встановлення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між ними та засвоєним змістом попередніх тем, закріплення знань, умінь і навичок. </w:t>
      </w:r>
      <w:bookmarkStart w:id="4" w:name="o172"/>
      <w:bookmarkEnd w:id="4"/>
    </w:p>
    <w:p w14:paraId="4CAA55B0" w14:textId="77777777" w:rsidR="00BA1FB3" w:rsidRDefault="005176A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Невід'ємним складник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оцінювальної діяльності є залучення учнів до розроблення критеріїв оцінювання, вироблення здатності до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само- та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взаємооцінювання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Здійснення зворотного зв'язку з учнями в процесі оцінювання кожної виконаної роботи має орієнтувати їх на успіх, підтримува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 й надихати на саморозвиток і вдосконалення. Таким чином виявляється формувальний характер контролю та оцінювання особистісного розвитку учнів та хід набуття ними навчального досвіду 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5936DE7" w14:textId="77777777" w:rsidR="00BA1FB3" w:rsidRDefault="005176A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Форми оцінювання</w:t>
      </w:r>
      <w:r>
        <w:rPr>
          <w:sz w:val="28"/>
          <w:szCs w:val="28"/>
          <w:lang w:val="uk-UA"/>
        </w:rPr>
        <w:t xml:space="preserve"> навчальних досягнень учнів: </w:t>
      </w:r>
    </w:p>
    <w:p w14:paraId="0751FF17" w14:textId="77777777" w:rsidR="00BA1FB3" w:rsidRDefault="005176A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усна</w:t>
      </w:r>
      <w:r>
        <w:rPr>
          <w:sz w:val="28"/>
          <w:szCs w:val="28"/>
          <w:lang w:val="uk-UA"/>
        </w:rPr>
        <w:t xml:space="preserve"> (індивідуальне, групове, фронтальне опитування);</w:t>
      </w:r>
    </w:p>
    <w:p w14:paraId="6202F05E" w14:textId="77777777" w:rsidR="00BA1FB3" w:rsidRDefault="005176A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письмова </w:t>
      </w:r>
      <w:r>
        <w:rPr>
          <w:sz w:val="28"/>
          <w:szCs w:val="28"/>
          <w:lang w:val="uk-UA"/>
        </w:rPr>
        <w:t>(діагностична, самостійна, контрольна робота, тематична контрольна робота, тестування);</w:t>
      </w:r>
    </w:p>
    <w:p w14:paraId="30BB4DEF" w14:textId="77777777" w:rsidR="00BA1FB3" w:rsidRDefault="005176A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цифрова </w:t>
      </w:r>
      <w:r>
        <w:rPr>
          <w:sz w:val="28"/>
          <w:szCs w:val="28"/>
          <w:lang w:val="uk-UA"/>
        </w:rPr>
        <w:t>(тестування в електронному форматі);</w:t>
      </w:r>
    </w:p>
    <w:p w14:paraId="6A1D6047" w14:textId="77777777" w:rsidR="00BA1FB3" w:rsidRDefault="005176A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графічна</w:t>
      </w:r>
      <w:r>
        <w:rPr>
          <w:sz w:val="28"/>
          <w:szCs w:val="28"/>
          <w:lang w:val="uk-UA"/>
        </w:rPr>
        <w:t xml:space="preserve"> (робота з діаграмами, графіками, схемами, контурними картами)</w:t>
      </w:r>
      <w:r>
        <w:rPr>
          <w:b/>
          <w:sz w:val="28"/>
          <w:szCs w:val="28"/>
          <w:lang w:val="uk-UA"/>
        </w:rPr>
        <w:t>;</w:t>
      </w:r>
    </w:p>
    <w:p w14:paraId="444D56E1" w14:textId="77777777" w:rsidR="00BA1FB3" w:rsidRDefault="005176A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практична</w:t>
      </w:r>
      <w:r>
        <w:rPr>
          <w:sz w:val="28"/>
          <w:szCs w:val="28"/>
          <w:lang w:val="uk-UA"/>
        </w:rPr>
        <w:t xml:space="preserve"> (дослідження, навчальні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>, робота з біологічними об’єктами, виготовлення виробів).</w:t>
      </w:r>
    </w:p>
    <w:p w14:paraId="321642D2" w14:textId="77777777" w:rsidR="00BA1FB3" w:rsidRDefault="005176A9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Педагогічні працівники </w:t>
      </w:r>
      <w:r>
        <w:rPr>
          <w:b/>
          <w:sz w:val="28"/>
          <w:szCs w:val="28"/>
          <w:lang w:val="uk-UA"/>
        </w:rPr>
        <w:t>самостійно визначають форми</w:t>
      </w:r>
      <w:r>
        <w:rPr>
          <w:sz w:val="28"/>
          <w:szCs w:val="28"/>
          <w:lang w:val="uk-UA"/>
        </w:rPr>
        <w:t xml:space="preserve"> оцінювання результатів навчання учнів з пе</w:t>
      </w:r>
      <w:r>
        <w:rPr>
          <w:sz w:val="28"/>
          <w:szCs w:val="28"/>
          <w:lang w:val="uk-UA"/>
        </w:rPr>
        <w:t>вного предмета, орієнтуючись на принцип педагогічної доцільності та враховуючи специфіку навчального предмета та особливості учнів.</w:t>
      </w:r>
    </w:p>
    <w:p w14:paraId="29761656" w14:textId="77777777" w:rsidR="00BA1FB3" w:rsidRDefault="005176A9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Методи оцінювання </w:t>
      </w:r>
      <w:r>
        <w:rPr>
          <w:sz w:val="28"/>
          <w:szCs w:val="28"/>
          <w:lang w:val="uk-UA"/>
        </w:rPr>
        <w:t>педагогічні працівники закладу добирають самостійно (спостереження, бесіда, тестування, аналіз письмових р</w:t>
      </w:r>
      <w:r>
        <w:rPr>
          <w:sz w:val="28"/>
          <w:szCs w:val="28"/>
          <w:lang w:val="uk-UA"/>
        </w:rPr>
        <w:t>обіт тощо).</w:t>
      </w:r>
    </w:p>
    <w:p w14:paraId="17AD40FE" w14:textId="77777777" w:rsidR="00BA1FB3" w:rsidRDefault="005176A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Тематичному оцінюванню</w:t>
      </w:r>
      <w:r>
        <w:rPr>
          <w:rFonts w:ascii="Times New Roman" w:hAnsi="Times New Roman" w:cs="Times New Roman"/>
          <w:sz w:val="28"/>
          <w:szCs w:val="28"/>
        </w:rPr>
        <w:t xml:space="preserve"> навчальних досягнень підлягають основні результати вивчення теми (розділу). </w:t>
      </w:r>
      <w:bookmarkStart w:id="5" w:name="o175"/>
      <w:bookmarkEnd w:id="5"/>
    </w:p>
    <w:p w14:paraId="4F7CC83F" w14:textId="77777777" w:rsidR="00BA1FB3" w:rsidRDefault="005176A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o181"/>
      <w:bookmarkEnd w:id="6"/>
      <w:r>
        <w:rPr>
          <w:rFonts w:ascii="Times New Roman" w:hAnsi="Times New Roman" w:cs="Times New Roman"/>
          <w:b/>
          <w:sz w:val="28"/>
          <w:szCs w:val="28"/>
        </w:rPr>
        <w:t>Тематична оцінка</w:t>
      </w:r>
      <w:r>
        <w:rPr>
          <w:rFonts w:ascii="Times New Roman" w:hAnsi="Times New Roman" w:cs="Times New Roman"/>
          <w:sz w:val="28"/>
          <w:szCs w:val="28"/>
        </w:rPr>
        <w:t xml:space="preserve"> виставляється на підставі результатів опанування учнями матеріалу теми впродовж її вивчення з урахуванням поточних оцінок, різн</w:t>
      </w:r>
      <w:r>
        <w:rPr>
          <w:rFonts w:ascii="Times New Roman" w:hAnsi="Times New Roman" w:cs="Times New Roman"/>
          <w:sz w:val="28"/>
          <w:szCs w:val="28"/>
        </w:rPr>
        <w:t xml:space="preserve">их видів навчальних робіт (практичних, лабораторних, самостійних, творчих, контрольних робіт) та навчальної активності школярів. </w:t>
      </w:r>
      <w:bookmarkStart w:id="7" w:name="o182"/>
      <w:bookmarkEnd w:id="7"/>
    </w:p>
    <w:p w14:paraId="7595B226" w14:textId="77777777" w:rsidR="00BA1FB3" w:rsidRDefault="005176A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початком  вивчення  чергової теми всі учні мають бути ознайомлені  з тривалістю вивчення теми (кількість занять); кількі</w:t>
      </w:r>
      <w:r>
        <w:rPr>
          <w:rFonts w:ascii="Times New Roman" w:hAnsi="Times New Roman" w:cs="Times New Roman"/>
          <w:sz w:val="28"/>
          <w:szCs w:val="28"/>
        </w:rPr>
        <w:t>стю й тематикою обов'язкових робіт  і термінами їх проведення; умовами оцінювання.</w:t>
      </w:r>
      <w:bookmarkStart w:id="8" w:name="o183"/>
      <w:bookmarkEnd w:id="8"/>
    </w:p>
    <w:p w14:paraId="12E6DFA9" w14:textId="77777777" w:rsidR="00BA1FB3" w:rsidRDefault="005176A9">
      <w:pPr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Оцінка за семестр</w:t>
      </w:r>
      <w:r>
        <w:rPr>
          <w:rFonts w:ascii="Times New Roman" w:hAnsi="Times New Roman" w:cs="Times New Roman"/>
          <w:sz w:val="28"/>
          <w:szCs w:val="28"/>
        </w:rPr>
        <w:t xml:space="preserve"> виставляється за результатами тематичного оцінювання, а за рік - на основі семестрових оцінок. </w:t>
      </w:r>
      <w:bookmarkStart w:id="9" w:name="o184"/>
      <w:bookmarkEnd w:id="9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Учень має право на коригування семестрової й річної оцінки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Інструкція з ведення класного журналу учнів 5-11(12)-х класів загальноосвітніх навчальних закладів, затверджена наказом Міністерства освіти і науки України 03 червня 2008 року № 496; Порядок переведення учнів закладу загальної середньої освіти на наступний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рік навчання, затверджений наказом Міністерства освіти і науки України 14.07.2015 № 762, зареєстрований в Міністерстві юстиції України 30 липня 2015 р. за № 924/27369, зі змінами)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A3DFA1" w14:textId="77777777" w:rsidR="00BA1FB3" w:rsidRDefault="005176A9">
      <w:pPr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Державна підсумкова атестація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осіб, які здобувають загальну середню освіту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ЗЗСО, відбувається відповідно до наказу МОН України від 07.12.2018 № 1369 «Про затвердження Порядку проведення державної підсумкової атестації» (Із змінами, внесеними згідно з наказом Міністерства освіти і науки України </w:t>
      </w:r>
      <w:hyperlink r:id="rId8" w:anchor="n2" w:tgtFrame="_blank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№ 221 від 18.02.2019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07833BE4" w14:textId="77777777" w:rsidR="00BA1FB3" w:rsidRDefault="00BA1F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45EB39" w14:textId="77777777" w:rsidR="00BA1FB3" w:rsidRDefault="005176A9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n94"/>
      <w:bookmarkEnd w:id="10"/>
      <w:r>
        <w:rPr>
          <w:rFonts w:ascii="Times New Roman" w:hAnsi="Times New Roman" w:cs="Times New Roman"/>
          <w:sz w:val="28"/>
          <w:szCs w:val="28"/>
        </w:rPr>
        <w:t>Орієнтовні критерії з кожного навчального предмета можуть міститися в навчальних програмах дисциплін і розміщуються на сайті закладу освіти.</w:t>
      </w:r>
    </w:p>
    <w:p w14:paraId="2EE1EE34" w14:textId="77777777" w:rsidR="00BA1FB3" w:rsidRDefault="005176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ступеня оволодіння знаннями і</w:t>
      </w:r>
      <w:r>
        <w:rPr>
          <w:sz w:val="28"/>
          <w:szCs w:val="28"/>
          <w:lang w:val="uk-UA"/>
        </w:rPr>
        <w:t xml:space="preserve"> способами діяльності виокремлюються </w:t>
      </w:r>
      <w:r>
        <w:rPr>
          <w:b/>
          <w:sz w:val="28"/>
          <w:szCs w:val="28"/>
          <w:lang w:val="uk-UA"/>
        </w:rPr>
        <w:t>чотири рівні навчальних досягнень учнів</w:t>
      </w:r>
      <w:r>
        <w:rPr>
          <w:sz w:val="28"/>
          <w:szCs w:val="28"/>
          <w:lang w:val="uk-UA"/>
        </w:rPr>
        <w:t>: початковий, середній, достатній, високий.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6"/>
        <w:gridCol w:w="7822"/>
      </w:tblGrid>
      <w:tr w:rsidR="00BA1FB3" w14:paraId="46747AE9" w14:textId="77777777">
        <w:tc>
          <w:tcPr>
            <w:tcW w:w="1809" w:type="dxa"/>
          </w:tcPr>
          <w:p w14:paraId="76C969D6" w14:textId="77777777" w:rsidR="00BA1FB3" w:rsidRDefault="005176A9">
            <w:pPr>
              <w:pStyle w:val="rvps2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початковий рівень</w:t>
            </w:r>
          </w:p>
        </w:tc>
        <w:tc>
          <w:tcPr>
            <w:tcW w:w="8045" w:type="dxa"/>
          </w:tcPr>
          <w:p w14:paraId="32CA875B" w14:textId="77777777" w:rsidR="00BA1FB3" w:rsidRDefault="005176A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Учень називає об'єкт вивчення (правило, вираз, формули, геометричну фігуру, символ тощо), але тільки в тому випадку, </w:t>
            </w:r>
            <w:r>
              <w:rPr>
                <w:sz w:val="28"/>
                <w:szCs w:val="28"/>
                <w:lang w:val="uk-UA"/>
              </w:rPr>
              <w:t xml:space="preserve">коли цей об'єкт (його зображення, опис, характеристика) </w:t>
            </w:r>
            <w:r>
              <w:rPr>
                <w:sz w:val="28"/>
                <w:szCs w:val="28"/>
                <w:lang w:val="uk-UA"/>
              </w:rPr>
              <w:lastRenderedPageBreak/>
              <w:t>запропонована йому безпосередньо; за допомогою вчителя виконує елементарні завдання.</w:t>
            </w:r>
          </w:p>
        </w:tc>
      </w:tr>
      <w:tr w:rsidR="00BA1FB3" w14:paraId="3ACEE80F" w14:textId="77777777">
        <w:tc>
          <w:tcPr>
            <w:tcW w:w="1809" w:type="dxa"/>
          </w:tcPr>
          <w:p w14:paraId="226EEC41" w14:textId="77777777" w:rsidR="00BA1FB3" w:rsidRDefault="005176A9">
            <w:pPr>
              <w:pStyle w:val="rvps2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середній рівень</w:t>
            </w:r>
          </w:p>
        </w:tc>
        <w:tc>
          <w:tcPr>
            <w:tcW w:w="8045" w:type="dxa"/>
          </w:tcPr>
          <w:p w14:paraId="0F9D1751" w14:textId="77777777" w:rsidR="00BA1FB3" w:rsidRDefault="005176A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Учень повторює інформацію, операції, дії, засвоєні ним у процесі навчання, здатний розв'язувати за</w:t>
            </w:r>
            <w:r>
              <w:rPr>
                <w:sz w:val="28"/>
                <w:szCs w:val="28"/>
                <w:lang w:val="uk-UA"/>
              </w:rPr>
              <w:t>вдання за зразком.</w:t>
            </w:r>
          </w:p>
        </w:tc>
      </w:tr>
      <w:tr w:rsidR="00BA1FB3" w14:paraId="2C28A9DF" w14:textId="77777777">
        <w:tc>
          <w:tcPr>
            <w:tcW w:w="1809" w:type="dxa"/>
          </w:tcPr>
          <w:p w14:paraId="6C53EBE7" w14:textId="77777777" w:rsidR="00BA1FB3" w:rsidRDefault="005176A9">
            <w:pPr>
              <w:pStyle w:val="rvps2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достатній рівень</w:t>
            </w:r>
          </w:p>
        </w:tc>
        <w:tc>
          <w:tcPr>
            <w:tcW w:w="8045" w:type="dxa"/>
          </w:tcPr>
          <w:p w14:paraId="677F345A" w14:textId="77777777" w:rsidR="00BA1FB3" w:rsidRDefault="005176A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Учень самостійно застосовує знання в стандартних ситуаціях, вміє виконувати певні операції, загальна методика і послідовність (алгоритм) яких йому знайомі, але зміст та умови виконання змінені.</w:t>
            </w:r>
          </w:p>
        </w:tc>
      </w:tr>
      <w:tr w:rsidR="00BA1FB3" w14:paraId="6EB7BEC9" w14:textId="77777777">
        <w:tc>
          <w:tcPr>
            <w:tcW w:w="1809" w:type="dxa"/>
          </w:tcPr>
          <w:p w14:paraId="3B115CCD" w14:textId="77777777" w:rsidR="00BA1FB3" w:rsidRDefault="005176A9">
            <w:pPr>
              <w:pStyle w:val="rvps2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високий рівень</w:t>
            </w:r>
          </w:p>
        </w:tc>
        <w:tc>
          <w:tcPr>
            <w:tcW w:w="8045" w:type="dxa"/>
          </w:tcPr>
          <w:p w14:paraId="2A659B30" w14:textId="77777777" w:rsidR="00BA1FB3" w:rsidRDefault="005176A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Учень зда</w:t>
            </w:r>
            <w:r>
              <w:rPr>
                <w:sz w:val="28"/>
                <w:szCs w:val="28"/>
                <w:lang w:val="uk-UA"/>
              </w:rPr>
              <w:t>тний самостійно орієнтуватися в нових для нього ситуаціях, складати план дій і виконувати його, пропонувати нові, невідомі йому раніше розв'язання, тобто його діяльність має дослідницький характер.</w:t>
            </w:r>
          </w:p>
        </w:tc>
      </w:tr>
    </w:tbl>
    <w:p w14:paraId="3F56826B" w14:textId="77777777" w:rsidR="00BA1FB3" w:rsidRDefault="005176A9">
      <w:pPr>
        <w:pStyle w:val="rvps2"/>
        <w:shd w:val="clear" w:color="auto" w:fill="FFFFFF"/>
        <w:spacing w:before="0" w:beforeAutospacing="0" w:after="150" w:afterAutospacing="0"/>
        <w:ind w:firstLine="540"/>
        <w:jc w:val="both"/>
        <w:rPr>
          <w:sz w:val="28"/>
          <w:szCs w:val="28"/>
          <w:lang w:val="uk-UA"/>
        </w:rPr>
      </w:pPr>
      <w:bookmarkStart w:id="11" w:name="n95"/>
      <w:bookmarkEnd w:id="11"/>
      <w:r>
        <w:rPr>
          <w:sz w:val="28"/>
          <w:szCs w:val="28"/>
          <w:lang w:val="uk-UA"/>
        </w:rPr>
        <w:t>Кожен наступний рівень вимог включає вимоги до попередньо</w:t>
      </w:r>
      <w:r>
        <w:rPr>
          <w:sz w:val="28"/>
          <w:szCs w:val="28"/>
          <w:lang w:val="uk-UA"/>
        </w:rPr>
        <w:t>го, а також додає нові.</w:t>
      </w:r>
    </w:p>
    <w:p w14:paraId="60D739A3" w14:textId="77777777" w:rsidR="00BA1FB3" w:rsidRDefault="005176A9">
      <w:pPr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Критерії оцінювання навчальних досягнень учнів основної школи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ґрунтуються на показниках: </w:t>
      </w:r>
    </w:p>
    <w:p w14:paraId="2C6EF645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сформованість пізнавальної діяльності (мотивації пізнання, сприймання, осмислення, перетворення знання, практичної діяльності);</w:t>
      </w:r>
    </w:p>
    <w:p w14:paraId="6926B231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сформованість </w:t>
      </w:r>
      <w:r>
        <w:rPr>
          <w:rFonts w:ascii="Times New Roman" w:hAnsi="Times New Roman" w:cs="Times New Roman"/>
          <w:sz w:val="28"/>
          <w:szCs w:val="28"/>
        </w:rPr>
        <w:t xml:space="preserve">знань, умінь, ціннісних ставлень як складників ключових і предметних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BCE5DCC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володіння розумовими операціями: вмінням аналізувати, синтезувати, порівнювати, класифікувати, узагальнювати, робити висновки тощо;</w:t>
      </w:r>
    </w:p>
    <w:p w14:paraId="7DD0DF0C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пізнавальна активність;</w:t>
      </w:r>
    </w:p>
    <w:p w14:paraId="06AD494A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міра самостійн</w:t>
      </w:r>
      <w:r>
        <w:rPr>
          <w:rFonts w:ascii="Times New Roman" w:hAnsi="Times New Roman" w:cs="Times New Roman"/>
          <w:sz w:val="28"/>
          <w:szCs w:val="28"/>
        </w:rPr>
        <w:t>ості та творчості у виконанні навчальних завдань;</w:t>
      </w:r>
    </w:p>
    <w:p w14:paraId="72274523" w14:textId="77777777" w:rsidR="00BA1FB3" w:rsidRDefault="005176A9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сформованість вміння виявляти проблеми та розв’язувати їх, висувати і формулювати гіпотези </w:t>
      </w:r>
    </w:p>
    <w:p w14:paraId="441B8819" w14:textId="77777777" w:rsidR="00BA1FB3" w:rsidRDefault="005176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визначаються за рівнями: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943"/>
        <w:gridCol w:w="6946"/>
      </w:tblGrid>
      <w:tr w:rsidR="00BA1FB3" w14:paraId="1EED79C0" w14:textId="77777777">
        <w:tc>
          <w:tcPr>
            <w:tcW w:w="1789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0E99C74E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08C03177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Бали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C03A151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Загальні критерії оцінювання навчальних досягнень учнів</w:t>
            </w:r>
          </w:p>
        </w:tc>
      </w:tr>
      <w:tr w:rsidR="00BA1FB3" w14:paraId="34ECB0F1" w14:textId="77777777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174C399F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Початковий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75820430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0B05FB90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розрізняють об’єкти вивчення</w:t>
            </w:r>
          </w:p>
        </w:tc>
      </w:tr>
      <w:tr w:rsidR="00BA1FB3" w14:paraId="12391F97" w14:textId="77777777">
        <w:tc>
          <w:tcPr>
            <w:tcW w:w="1789" w:type="dxa"/>
            <w:vMerge/>
            <w:shd w:val="clear" w:color="auto" w:fill="FFFFFF"/>
          </w:tcPr>
          <w:p w14:paraId="5184306F" w14:textId="77777777" w:rsidR="00BA1FB3" w:rsidRDefault="00BA1FB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35E9419F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6382614D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відтворюють незначну частину навчального матеріалу, мають нечіткі уявлення про об’єкт вивчення</w:t>
            </w:r>
          </w:p>
        </w:tc>
      </w:tr>
      <w:tr w:rsidR="00BA1FB3" w14:paraId="09371275" w14:textId="77777777">
        <w:tc>
          <w:tcPr>
            <w:tcW w:w="1789" w:type="dxa"/>
            <w:vMerge/>
            <w:shd w:val="clear" w:color="auto" w:fill="FFFFFF"/>
          </w:tcPr>
          <w:p w14:paraId="2F152FDD" w14:textId="77777777" w:rsidR="00BA1FB3" w:rsidRDefault="00BA1FB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3FBBD07F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562D31CE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відтворюють частину навчального матеріалу; з допомогою вчителя виконують елементарні завдання</w:t>
            </w:r>
          </w:p>
        </w:tc>
      </w:tr>
      <w:tr w:rsidR="00BA1FB3" w14:paraId="6B881FFB" w14:textId="77777777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534308E2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341211A3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3756AC5C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допомогою вчителя відтворюють основний навчальний матеріал, можуть повторити за зразком певну операцію, дію</w:t>
            </w:r>
          </w:p>
        </w:tc>
      </w:tr>
      <w:tr w:rsidR="00BA1FB3" w14:paraId="6484A9BF" w14:textId="77777777">
        <w:tc>
          <w:tcPr>
            <w:tcW w:w="1789" w:type="dxa"/>
            <w:vMerge/>
            <w:shd w:val="clear" w:color="auto" w:fill="FFFFFF"/>
          </w:tcPr>
          <w:p w14:paraId="38CB4839" w14:textId="77777777" w:rsidR="00BA1FB3" w:rsidRDefault="00BA1FB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5A4C9734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780056BF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відтворюють основний навчальний матеріал, здатні з помилками 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неточностями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дати визначення понять, сформулювати правило</w:t>
            </w:r>
          </w:p>
        </w:tc>
      </w:tr>
      <w:tr w:rsidR="00BA1FB3" w14:paraId="500A4CB1" w14:textId="77777777">
        <w:tc>
          <w:tcPr>
            <w:tcW w:w="1789" w:type="dxa"/>
            <w:vMerge/>
            <w:shd w:val="clear" w:color="auto" w:fill="FFFFFF"/>
          </w:tcPr>
          <w:p w14:paraId="47A7FBB7" w14:textId="77777777" w:rsidR="00BA1FB3" w:rsidRDefault="00BA1FB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11A969D0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0CC1EDD5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виявляють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</w:t>
            </w:r>
          </w:p>
        </w:tc>
      </w:tr>
      <w:tr w:rsidR="00BA1FB3" w14:paraId="008CA82E" w14:textId="77777777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467DF102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1E35D763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07113E62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правильно відтворюють навчальний матеріал, знають основоположні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еорії і факти, вміють наводити окремі власні приклади на підтвердження певних думок, частково контролюють власні навчальні дії</w:t>
            </w:r>
          </w:p>
        </w:tc>
      </w:tr>
      <w:tr w:rsidR="00BA1FB3" w14:paraId="31864618" w14:textId="77777777">
        <w:tc>
          <w:tcPr>
            <w:tcW w:w="1789" w:type="dxa"/>
            <w:vMerge/>
            <w:shd w:val="clear" w:color="auto" w:fill="FFFFFF"/>
          </w:tcPr>
          <w:p w14:paraId="451C5794" w14:textId="77777777" w:rsidR="00BA1FB3" w:rsidRDefault="00BA1FB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3BEABB16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535D175E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Знання учнів є достатніми. Учні застосовують вивчений матеріал у стандартних ситуаціях, намагаються аналізувати,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встановлювати найсуттєвіші зв’язки і залежність між явищами, фактами, робити висновки, загалом контролюють власну діяльність. Відповіді їх логічні, хоч і мають неточності</w:t>
            </w:r>
          </w:p>
        </w:tc>
      </w:tr>
      <w:tr w:rsidR="00BA1FB3" w14:paraId="27FFD9E9" w14:textId="77777777">
        <w:tc>
          <w:tcPr>
            <w:tcW w:w="1789" w:type="dxa"/>
            <w:vMerge/>
            <w:shd w:val="clear" w:color="auto" w:fill="FFFFFF"/>
          </w:tcPr>
          <w:p w14:paraId="7BEFE46D" w14:textId="77777777" w:rsidR="00BA1FB3" w:rsidRDefault="00BA1FB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69049958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7834882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добре володіють вивченим матеріалом, застосовують знання в стандартних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ситуаціях, уміють аналізувати й систематизувати інформацію, використовують загальновідомі докази із самостійною і правильною аргументацією</w:t>
            </w:r>
          </w:p>
        </w:tc>
      </w:tr>
      <w:tr w:rsidR="00BA1FB3" w14:paraId="47C3D197" w14:textId="77777777">
        <w:tc>
          <w:tcPr>
            <w:tcW w:w="1789" w:type="dxa"/>
            <w:vMerge w:val="restart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4A1A9546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Високий</w:t>
            </w: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1D932BA8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66291E1A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мають повні, глибокі знання, здатні використовувати їх у практичній діяльності, робити висновки, уза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гальнення</w:t>
            </w:r>
          </w:p>
        </w:tc>
      </w:tr>
      <w:tr w:rsidR="00BA1FB3" w14:paraId="5CC2D750" w14:textId="77777777">
        <w:tc>
          <w:tcPr>
            <w:tcW w:w="1789" w:type="dxa"/>
            <w:vMerge/>
            <w:shd w:val="clear" w:color="auto" w:fill="FFFFFF"/>
          </w:tcPr>
          <w:p w14:paraId="1F67315E" w14:textId="77777777" w:rsidR="00BA1FB3" w:rsidRDefault="00BA1FB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75B22DDB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49876901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розв’язувати проблеми</w:t>
            </w:r>
          </w:p>
        </w:tc>
      </w:tr>
      <w:tr w:rsidR="00BA1FB3" w14:paraId="43D66309" w14:textId="77777777">
        <w:tc>
          <w:tcPr>
            <w:tcW w:w="1789" w:type="dxa"/>
            <w:vMerge/>
            <w:shd w:val="clear" w:color="auto" w:fill="FFFFFF"/>
          </w:tcPr>
          <w:p w14:paraId="475A53C7" w14:textId="77777777" w:rsidR="00BA1FB3" w:rsidRDefault="00BA1FB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2D24E7A4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</w:tcPr>
          <w:p w14:paraId="5355863E" w14:textId="77777777" w:rsidR="00BA1FB3" w:rsidRDefault="005176A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Учні мають системні, міцні знання в обсязі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</w:t>
            </w:r>
          </w:p>
        </w:tc>
      </w:tr>
    </w:tbl>
    <w:p w14:paraId="3EA1E2B5" w14:textId="77777777" w:rsidR="00BA1FB3" w:rsidRDefault="00BA1FB3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sz w:val="28"/>
          <w:szCs w:val="28"/>
          <w:lang w:val="uk-UA"/>
        </w:rPr>
      </w:pPr>
    </w:p>
    <w:p w14:paraId="7EA34D82" w14:textId="77777777" w:rsidR="00BA1FB3" w:rsidRDefault="005176A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Орієнто</w:t>
      </w:r>
      <w:r>
        <w:rPr>
          <w:b/>
          <w:sz w:val="28"/>
          <w:szCs w:val="28"/>
          <w:lang w:val="uk-UA"/>
        </w:rPr>
        <w:t>вні вимоги до контролю та оцінювання навчальних досягнень учнів основної школи</w:t>
      </w:r>
    </w:p>
    <w:p w14:paraId="6283B9FF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 </w:t>
      </w:r>
      <w:bookmarkStart w:id="12" w:name="n105"/>
      <w:bookmarkEnd w:id="12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"n105" \o "УКРАЇНСЬКА МОВА ТА МОВИ НАЦІОНАЛЬНИХ МЕНШИН"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Українська мова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32C294DF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3" w:name="n107"/>
      <w:bookmarkEnd w:id="13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"n107" \o "ОЦІНЮВАННЯ МОВЛЕННЄВОЇ КОМПЕТЕНТНОСТІ УЧНІВ"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Оцінювання мовленнєвої компетентності учнів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6440C31D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4" w:name="n108"/>
      <w:bookmarkEnd w:id="14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"n108" \o "Під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розділ"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I. Аудіювання (слухання - розуміння)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7829D74F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5" w:name="n110"/>
      <w:bookmarkEnd w:id="15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"n110" \o "Підрозділ"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II. Читання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311A5D6A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6" w:name="n130"/>
      <w:bookmarkEnd w:id="16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"n130" \o "Підрозділ"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Говоріння й письмо (діалогічне та монологічне мовлення)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6EF62E17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E5ECF8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7" w:name="n141"/>
      <w:bookmarkEnd w:id="17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"n141" \o "ОЦІНЮВАННЯ МОВНОЇ КОМПЕТЕНТНОСТІ УЧНІВ"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Оцінювання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мовної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 xml:space="preserve"> компетентності учнів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4B68933C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8" w:name="n142"/>
      <w:bookmarkEnd w:id="18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v.ua/rada/show/v1222729-13/conv" \l "n142" \o "Підрозділ"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 xml:space="preserve">IV. Оцінювання знань з мови 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мовних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 xml:space="preserve"> умінь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2BDD7A37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19" w:name="n149"/>
      <w:bookmarkEnd w:id="19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"n149" \o "Підрозділ"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AA"/>
          <w:sz w:val="28"/>
          <w:szCs w:val="28"/>
          <w:lang w:eastAsia="ru-RU"/>
        </w:rPr>
        <w:t>V. Оцінювання правописної компетентності учнів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4DFE4A79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0" w:name="n154"/>
      <w:bookmarkEnd w:id="2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K "https://zakon.rada.gov.ua/rada/show/v1222729-13/conv" \l "n154" \o "УКРАЇНСЬКА ТА СВІТОВА ЛІТЕРАТУРА, ЛІТЕРАТУРИ НАЦІОНАЛЬНИХ МЕНШИН"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Українська та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зарубіжна література</w:t>
      </w:r>
    </w:p>
    <w:p w14:paraId="4854A8E4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1" w:name="n170"/>
      <w:bookmarkEnd w:id="21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"n170" \o "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Іноземні мови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0354309A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2" w:name="n176"/>
      <w:bookmarkEnd w:id="22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"n176"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Історія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5241B850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3" w:name="n181"/>
      <w:bookmarkEnd w:id="23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"n181"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Природознавство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57519150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4" w:name="n188"/>
      <w:bookmarkEnd w:id="24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.rada.gov.ua/rada/show/v1222729-13/conv" \l "n188"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Біологія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519A8ED8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5" w:name="n209"/>
      <w:bookmarkEnd w:id="25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"n209"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Географія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34FFCEF3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6" w:name="n216"/>
      <w:bookmarkEnd w:id="26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"n216" \o "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Фізика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5CCDDC7A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7" w:name="n252"/>
      <w:bookmarkEnd w:id="27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"n252"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Хімія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3FACC2D5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8" w:name="n269"/>
      <w:bookmarkEnd w:id="28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"n269"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Основи здоров'я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35CA2C88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29" w:name="n282"/>
      <w:bookmarkEnd w:id="29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"n282"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1B87AFFC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0" w:name="n294"/>
      <w:bookmarkEnd w:id="3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"n294"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Інформатика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6FFB763C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1" w:name="n301"/>
      <w:bookmarkEnd w:id="31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22729-13/conv" \l "n301"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Дисципліни художньо-естетичного циклу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107C4E5B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2" w:name="n313"/>
      <w:bookmarkEnd w:id="32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"n313"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Фізична культура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6CFC00B4" w14:textId="77777777" w:rsidR="00BA1FB3" w:rsidRDefault="005176A9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FFFFFF"/>
        <w:ind w:left="-360"/>
        <w:jc w:val="lef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bookmarkStart w:id="33" w:name="n333"/>
      <w:bookmarkEnd w:id="33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 HYPERLINK "https://zakon.rada.gov.ua/rada/show/v1222729-13/conv" \l "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instrText xml:space="preserve">n333" \o "Назва" </w:instrTex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Трудове навчання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fldChar w:fldCharType="end"/>
      </w:r>
    </w:p>
    <w:p w14:paraId="59E11828" w14:textId="77777777" w:rsidR="00BA1FB3" w:rsidRDefault="00BA1FB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4" w:name="n101"/>
      <w:bookmarkStart w:id="35" w:name="n102"/>
      <w:bookmarkEnd w:id="34"/>
      <w:bookmarkEnd w:id="35"/>
    </w:p>
    <w:p w14:paraId="5DDBBDC0" w14:textId="77777777" w:rsidR="00BA1FB3" w:rsidRDefault="005176A9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Здобувачів освіти, їхніх батьків, інших законних представників (одного з них),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які навчаються за індивідуальною формою навчання з порядком і періодичністю оцінювання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ознайомлює керівник закладу освіти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59707658" w14:textId="77777777" w:rsidR="00BA1FB3" w:rsidRDefault="005176A9">
      <w:pPr>
        <w:pStyle w:val="10"/>
        <w:spacing w:before="120" w:after="120" w:line="264" w:lineRule="auto"/>
        <w:ind w:firstLine="700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 xml:space="preserve">Оцінювання учнів, які здобувають освіту за однією з </w:t>
      </w:r>
      <w:r>
        <w:rPr>
          <w:b/>
          <w:sz w:val="28"/>
          <w:szCs w:val="28"/>
          <w:lang w:val="uk-UA"/>
        </w:rPr>
        <w:t>індивідуальних форм</w:t>
      </w:r>
      <w:r>
        <w:rPr>
          <w:sz w:val="28"/>
          <w:szCs w:val="28"/>
          <w:lang w:val="uk-UA"/>
        </w:rPr>
        <w:t xml:space="preserve"> (сімейною, </w:t>
      </w:r>
      <w:proofErr w:type="spellStart"/>
      <w:r>
        <w:rPr>
          <w:sz w:val="28"/>
          <w:szCs w:val="28"/>
          <w:lang w:val="uk-UA"/>
        </w:rPr>
        <w:t>екстернатною</w:t>
      </w:r>
      <w:proofErr w:type="spellEnd"/>
      <w:r>
        <w:rPr>
          <w:sz w:val="28"/>
          <w:szCs w:val="28"/>
          <w:lang w:val="uk-UA"/>
        </w:rPr>
        <w:t xml:space="preserve">) здобуття загальної середньої освіти, </w:t>
      </w:r>
      <w:proofErr w:type="spellStart"/>
      <w:r>
        <w:rPr>
          <w:sz w:val="28"/>
          <w:szCs w:val="28"/>
          <w:lang w:val="uk-UA"/>
        </w:rPr>
        <w:t>організується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згідно з Положенням про індивідуальну форму</w:t>
      </w:r>
      <w:r>
        <w:rPr>
          <w:sz w:val="28"/>
          <w:szCs w:val="28"/>
          <w:lang w:val="uk-UA"/>
        </w:rPr>
        <w:t xml:space="preserve"> здобуття повної загальної середньої освіти, затвердженим наказом</w:t>
      </w:r>
      <w:r>
        <w:rPr>
          <w:sz w:val="28"/>
          <w:szCs w:val="28"/>
          <w:lang w:val="uk-UA"/>
        </w:rPr>
        <w:t xml:space="preserve"> Міністерства освіти і науки України 12.01.2016</w:t>
      </w:r>
      <w:r>
        <w:rPr>
          <w:sz w:val="28"/>
          <w:szCs w:val="28"/>
        </w:rPr>
        <w:t> </w:t>
      </w:r>
      <w:hyperlink r:id="rId9" w:history="1">
        <w:r>
          <w:rPr>
            <w:rStyle w:val="a6"/>
            <w:sz w:val="28"/>
            <w:szCs w:val="28"/>
            <w:lang w:val="uk-UA"/>
          </w:rPr>
          <w:t>№ 8</w:t>
        </w:r>
      </w:hyperlink>
      <w:r>
        <w:rPr>
          <w:sz w:val="28"/>
          <w:szCs w:val="28"/>
          <w:lang w:val="uk-UA"/>
        </w:rPr>
        <w:t>, зареєстрованим в Міністерстві юстиції України 03 лютого 2016 р. за № 184/28314 зі змінами.</w:t>
      </w:r>
    </w:p>
    <w:p w14:paraId="64CFD335" w14:textId="77777777" w:rsidR="00BA1FB3" w:rsidRDefault="005176A9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навчанні у дистанційному та змішаному режимах, </w:t>
      </w:r>
      <w:r>
        <w:rPr>
          <w:rFonts w:ascii="Times New Roman" w:hAnsi="Times New Roman" w:cs="Times New Roman"/>
          <w:sz w:val="28"/>
          <w:szCs w:val="28"/>
        </w:rPr>
        <w:t>індивідуальній формі навчання оцінювання, зокрема підсумкове (тематичне, семестрове, річне) результатів навчання здобувачів освіти може здійснюватися за потреби з використанням технологій дистанційного навчання і засобів зв’язку.</w:t>
      </w:r>
    </w:p>
    <w:p w14:paraId="7B9D6089" w14:textId="77777777" w:rsidR="00BA1FB3" w:rsidRDefault="005176A9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цінювання результатів нав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чання учнів,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які одночасно здобувають освіту в закладах освіти країни перебування та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із тих предметів, які вивчаються в закордонній школі і відповідають предметам української типової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освітньої програми, здійснювати на підставі результатів, отриман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у закордонній школі. Переведення оцінок, отриманих у закордонній школі у 12-бальну систему у межах автономії заклад освіти здійснює самостійно. Предмети, які діти не вивчали в школі країни перебування (українська, мова, українська література, історія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раїни), оцінюють вчителі  закладу освіти з використанням технологій дистанційного навчання.</w:t>
      </w:r>
    </w:p>
    <w:p w14:paraId="3EC460D7" w14:textId="77777777" w:rsidR="00BA1FB3" w:rsidRDefault="005176A9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потреби, річне оцінювання може бути проведено перед початком навчального року, зокрема з використанням технологій дистанційного навчання і засобів зв’язку. В окр</w:t>
      </w:r>
      <w:r>
        <w:rPr>
          <w:rFonts w:ascii="Times New Roman" w:hAnsi="Times New Roman" w:cs="Times New Roman"/>
          <w:sz w:val="28"/>
          <w:szCs w:val="28"/>
        </w:rPr>
        <w:t>емих випадках річне оцінювання може здійснюватися упродовж І семестру наступного навчального року.</w:t>
      </w:r>
    </w:p>
    <w:p w14:paraId="046CF341" w14:textId="77777777" w:rsidR="00BA1FB3" w:rsidRDefault="00BA1FB3">
      <w:pPr>
        <w:pStyle w:val="a7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  <w:lang w:val="uk-UA"/>
        </w:rPr>
      </w:pPr>
    </w:p>
    <w:p w14:paraId="79C00E92" w14:textId="77777777" w:rsidR="00BA1FB3" w:rsidRDefault="005176A9">
      <w:pPr>
        <w:pStyle w:val="a7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Оцінювання результатів навчання учнів з особливими освітніми потребами</w:t>
      </w:r>
    </w:p>
    <w:p w14:paraId="189A6551" w14:textId="77777777" w:rsidR="00BA1FB3" w:rsidRDefault="005176A9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Оцінювання результатів навчання учнів з особливими освітніми потребами орієнтоване на</w:t>
      </w:r>
      <w:r>
        <w:rPr>
          <w:color w:val="000000" w:themeColor="text1"/>
          <w:sz w:val="28"/>
          <w:szCs w:val="28"/>
          <w:lang w:val="uk-UA"/>
        </w:rPr>
        <w:t xml:space="preserve"> учня й передбачає вимірювання його індивідуального прогресу.</w:t>
      </w:r>
    </w:p>
    <w:p w14:paraId="1986EC6C" w14:textId="77777777" w:rsidR="00BA1FB3" w:rsidRDefault="005176A9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Оцінювання навчальних досягнень учнів з особливими освітніми потребами здійснюється відповідно до індивідуальної програми розвитку, що розробляється на основі висновку фахівців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інклюзивно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-ресурс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центру,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</w:t>
      </w:r>
    </w:p>
    <w:p w14:paraId="2729B1B6" w14:textId="77777777" w:rsidR="00BA1FB3" w:rsidRDefault="005176A9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Добір форм оцінювання навчальних досягнень учнів з особливими освітніми потребами здійснюється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індивідуально з обов’язковим урахуванням їх можливостей функціонування, життєдіяльності та здоров’я.</w:t>
      </w:r>
    </w:p>
    <w:p w14:paraId="5C05B7BC" w14:textId="77777777" w:rsidR="00BA1FB3" w:rsidRDefault="005176A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BA1FB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оцінюванні рівня сформованості предметних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учнів з особливими освітніми потребами вилучаються ті складові (знання,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вміння, види діяльності та інше), опанування якими є утрудненим або неможливим для учня з огляду на труднощі функціонування</w:t>
      </w:r>
      <w:r>
        <w:rPr>
          <w:rFonts w:ascii="Times New Roman" w:hAnsi="Times New Roman" w:cs="Times New Roman"/>
          <w:sz w:val="28"/>
          <w:szCs w:val="28"/>
        </w:rPr>
        <w:t>, обмеження життєдіяльності та здоров'я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14:paraId="2679E179" w14:textId="77777777" w:rsidR="00BA1FB3" w:rsidRDefault="005176A9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Додаток 1</w:t>
      </w:r>
    </w:p>
    <w:p w14:paraId="443CF455" w14:textId="77777777" w:rsidR="00BA1FB3" w:rsidRDefault="005176A9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освітньої програми базової середньої ланки освіти</w:t>
      </w:r>
    </w:p>
    <w:p w14:paraId="4B03835F" w14:textId="77777777" w:rsidR="00BA1FB3" w:rsidRDefault="00BA1FB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26D7E8" w14:textId="77777777" w:rsidR="00BA1FB3" w:rsidRDefault="005176A9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Навчальний план для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-9 кла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сів</w:t>
      </w:r>
    </w:p>
    <w:p w14:paraId="447E6459" w14:textId="77777777" w:rsidR="00BA1FB3" w:rsidRDefault="005176A9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освітньої програми базової середньої ланки освіти </w:t>
      </w:r>
    </w:p>
    <w:p w14:paraId="6A6D33E2" w14:textId="77777777" w:rsidR="00BA1FB3" w:rsidRDefault="005176A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Іванівського ліцею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2024/2025 </w:t>
      </w:r>
      <w:proofErr w:type="spellStart"/>
      <w:r>
        <w:rPr>
          <w:rFonts w:ascii="Times New Roman" w:hAnsi="Times New Roman"/>
          <w:bCs/>
          <w:sz w:val="28"/>
          <w:szCs w:val="28"/>
        </w:rPr>
        <w:t>н.р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14:paraId="247DFB14" w14:textId="77777777" w:rsidR="00BA1FB3" w:rsidRDefault="00BA1FB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5BDE41" w14:textId="77777777" w:rsidR="00BA1FB3" w:rsidRDefault="00BA1FB3">
      <w:pPr>
        <w:ind w:left="43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7915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77"/>
        <w:gridCol w:w="240"/>
        <w:gridCol w:w="3174"/>
      </w:tblGrid>
      <w:tr w:rsidR="00BA1FB3" w14:paraId="2B35A08F" w14:textId="77777777">
        <w:trPr>
          <w:trHeight w:val="330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9E5" w14:textId="77777777" w:rsidR="00BA1FB3" w:rsidRDefault="005176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Освітні галузі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324" w14:textId="77777777" w:rsidR="00BA1FB3" w:rsidRDefault="005176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Предмети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48B" w14:textId="77777777" w:rsidR="00BA1FB3" w:rsidRDefault="005176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Кількість годин на тиждень у класах</w:t>
            </w:r>
          </w:p>
        </w:tc>
      </w:tr>
      <w:tr w:rsidR="00BA1FB3" w14:paraId="3CFA6270" w14:textId="77777777">
        <w:trPr>
          <w:trHeight w:val="300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FF3F" w14:textId="77777777" w:rsidR="00BA1FB3" w:rsidRDefault="00BA1FB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9030" w14:textId="77777777" w:rsidR="00BA1FB3" w:rsidRDefault="00BA1FB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EBF" w14:textId="77777777" w:rsidR="00BA1FB3" w:rsidRDefault="005176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BA1FB3" w14:paraId="068D389F" w14:textId="77777777"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952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Мови і літератури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EEB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Українська мова 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32A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1FB3" w14:paraId="22786EE4" w14:textId="77777777"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2CC6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41A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AE9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1FB3" w14:paraId="5C887F40" w14:textId="77777777"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F4C3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6508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EFC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A1FB3" w14:paraId="1681E622" w14:textId="77777777"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3C61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B47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Зарубіжна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література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766B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1FB3" w14:paraId="7C450DE1" w14:textId="77777777"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1DC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Суспільство-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знавство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BF7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850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BA1FB3" w14:paraId="4528D762" w14:textId="77777777"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5EF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6F4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Всесвітня історія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0D3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1FB3" w14:paraId="424409BE" w14:textId="77777777"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2186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66F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Основи правознавства 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166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1FB3" w14:paraId="5455CF01" w14:textId="77777777"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EB66A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31D5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11CA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A1FB3" w14:paraId="11484B88" w14:textId="77777777"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D50A1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467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370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A1FB3" w14:paraId="4FEA698D" w14:textId="77777777"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1E02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100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241D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1FB3" w14:paraId="0D050775" w14:textId="77777777"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C75CD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E0B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BB34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1FB3" w14:paraId="60F17638" w14:textId="77777777"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11A2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10D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Геометрія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EE7D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1FB3" w14:paraId="4D009165" w14:textId="77777777"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B1F77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Природознавство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445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7E0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1FB3" w14:paraId="5141BA8F" w14:textId="77777777"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1B85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99A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5731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BA1FB3" w14:paraId="3F859DEB" w14:textId="77777777"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8D070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31E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Фізика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323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A1FB3" w14:paraId="2A3EBADF" w14:textId="77777777"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AA91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7F1D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Хімія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1FD2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1FB3" w14:paraId="46C61A43" w14:textId="77777777"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F4E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8A3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9A6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1FB3" w14:paraId="03F5593D" w14:textId="77777777"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30E9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4E2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E186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A1FB3" w14:paraId="37288B2D" w14:textId="77777777"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7E8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Здоров’я і фізична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C2B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Основи здоров’я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879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A1FB3" w14:paraId="297433FF" w14:textId="77777777"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B3F9" w14:textId="77777777" w:rsidR="00BA1FB3" w:rsidRDefault="00BA1FB3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DAE" w14:textId="77777777" w:rsidR="00BA1FB3" w:rsidRDefault="005176A9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4C3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A1FB3" w14:paraId="078719CA" w14:textId="77777777"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B6BB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6F8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BA1FB3" w14:paraId="3F204736" w14:textId="77777777"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57CE" w14:textId="77777777" w:rsidR="00BA1FB3" w:rsidRDefault="005176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Гранично допустиме навчальне навантаження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1AF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BA1FB3" w14:paraId="0750120E" w14:textId="77777777"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7C8CA" w14:textId="77777777" w:rsidR="00BA1FB3" w:rsidRDefault="005176A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Всього фінансується (без урахування поділу класів на групи)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7486F" w14:textId="77777777" w:rsidR="00BA1FB3" w:rsidRPr="005176A9" w:rsidRDefault="00BA1FB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100308" w14:textId="77777777" w:rsidR="00BA1FB3" w:rsidRDefault="005176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14:paraId="66E89010" w14:textId="77777777" w:rsidR="00BA1FB3" w:rsidRDefault="00BA1FB3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F16BC6" w14:textId="77777777" w:rsidR="00BA1FB3" w:rsidRDefault="00BA1FB3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BA1FB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3C6140CE" w14:textId="77777777" w:rsidR="00BA1FB3" w:rsidRDefault="005176A9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Додаток 2</w:t>
      </w:r>
    </w:p>
    <w:p w14:paraId="3B0D81A1" w14:textId="77777777" w:rsidR="00BA1FB3" w:rsidRDefault="005176A9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освітньої програми базової середньої ланки освіти</w:t>
      </w:r>
    </w:p>
    <w:p w14:paraId="1058F593" w14:textId="77777777" w:rsidR="00BA1FB3" w:rsidRDefault="00BA1FB3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410BD63A" w14:textId="77777777" w:rsidR="00BA1FB3" w:rsidRDefault="005176A9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навчальних програм для учнів закладів загальної середньої освіти ІІ ступеня (8-9 класи)</w:t>
      </w:r>
    </w:p>
    <w:p w14:paraId="4964BD89" w14:textId="77777777" w:rsidR="00BA1FB3" w:rsidRDefault="005176A9">
      <w:pPr>
        <w:ind w:firstLine="54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деяких програмах 2022 року немає розподілу годин на вивчення тієї чи іншої теми. Ці колонки виділені кольором. Програми з даних предметів ОБОВЯЗКОВО потрібно схвалювати педрадою і розміщувати на сайті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5"/>
        <w:gridCol w:w="2530"/>
        <w:gridCol w:w="2977"/>
        <w:gridCol w:w="1984"/>
        <w:gridCol w:w="1984"/>
      </w:tblGrid>
      <w:tr w:rsidR="00BA1FB3" w14:paraId="0D8F370E" w14:textId="77777777">
        <w:trPr>
          <w:trHeight w:val="614"/>
        </w:trPr>
        <w:tc>
          <w:tcPr>
            <w:tcW w:w="555" w:type="dxa"/>
          </w:tcPr>
          <w:p w14:paraId="26715A52" w14:textId="77777777" w:rsidR="00BA1FB3" w:rsidRDefault="005176A9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№ з/п</w:t>
            </w:r>
          </w:p>
        </w:tc>
        <w:tc>
          <w:tcPr>
            <w:tcW w:w="2530" w:type="dxa"/>
          </w:tcPr>
          <w:p w14:paraId="3C943766" w14:textId="77777777" w:rsidR="00BA1FB3" w:rsidRDefault="005176A9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Предмет</w:t>
            </w:r>
          </w:p>
        </w:tc>
        <w:tc>
          <w:tcPr>
            <w:tcW w:w="2977" w:type="dxa"/>
          </w:tcPr>
          <w:p w14:paraId="16894E47" w14:textId="77777777" w:rsidR="00BA1FB3" w:rsidRDefault="005176A9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Затвердження</w:t>
            </w:r>
          </w:p>
        </w:tc>
        <w:tc>
          <w:tcPr>
            <w:tcW w:w="1984" w:type="dxa"/>
          </w:tcPr>
          <w:p w14:paraId="1BB7501B" w14:textId="77777777" w:rsidR="00BA1FB3" w:rsidRDefault="005176A9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Посилання на навчальну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програму</w:t>
            </w:r>
          </w:p>
          <w:p w14:paraId="5727E0B0" w14:textId="77777777" w:rsidR="00BA1FB3" w:rsidRDefault="005176A9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(на сайті закладу)</w:t>
            </w:r>
          </w:p>
        </w:tc>
        <w:tc>
          <w:tcPr>
            <w:tcW w:w="1984" w:type="dxa"/>
          </w:tcPr>
          <w:p w14:paraId="05157145" w14:textId="77777777" w:rsidR="00BA1FB3" w:rsidRDefault="005176A9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Рішення педагогічної ради про схвалення</w:t>
            </w:r>
          </w:p>
        </w:tc>
      </w:tr>
      <w:tr w:rsidR="00BA1FB3" w14:paraId="3C0B56F6" w14:textId="77777777">
        <w:tc>
          <w:tcPr>
            <w:tcW w:w="555" w:type="dxa"/>
          </w:tcPr>
          <w:p w14:paraId="00F9517D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426AFD92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0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Українська мова</w:t>
              </w:r>
            </w:hyperlink>
          </w:p>
        </w:tc>
        <w:tc>
          <w:tcPr>
            <w:tcW w:w="2977" w:type="dxa"/>
          </w:tcPr>
          <w:p w14:paraId="1EF2B5B4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наказ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Міністерства освіти і науки України від 07 червня 2017 року № 804</w:t>
            </w:r>
          </w:p>
        </w:tc>
        <w:tc>
          <w:tcPr>
            <w:tcW w:w="1984" w:type="dxa"/>
          </w:tcPr>
          <w:p w14:paraId="0F7F39A5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D36357B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4D7709F0" w14:textId="77777777">
        <w:tc>
          <w:tcPr>
            <w:tcW w:w="555" w:type="dxa"/>
          </w:tcPr>
          <w:p w14:paraId="3D31FB46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0AED136D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1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Українська література</w:t>
              </w:r>
            </w:hyperlink>
          </w:p>
        </w:tc>
        <w:tc>
          <w:tcPr>
            <w:tcW w:w="2977" w:type="dxa"/>
          </w:tcPr>
          <w:p w14:paraId="6962C4AA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1984" w:type="dxa"/>
          </w:tcPr>
          <w:p w14:paraId="71469D40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A1954B6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21F483C0" w14:textId="77777777">
        <w:tc>
          <w:tcPr>
            <w:tcW w:w="555" w:type="dxa"/>
          </w:tcPr>
          <w:p w14:paraId="0BE0A774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391A5FA8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2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Англійська мова</w:t>
              </w:r>
            </w:hyperlink>
          </w:p>
        </w:tc>
        <w:tc>
          <w:tcPr>
            <w:tcW w:w="2977" w:type="dxa"/>
          </w:tcPr>
          <w:p w14:paraId="021376EA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України від 07 червня 2017 року № 804</w:t>
            </w:r>
          </w:p>
        </w:tc>
        <w:tc>
          <w:tcPr>
            <w:tcW w:w="1984" w:type="dxa"/>
          </w:tcPr>
          <w:p w14:paraId="48929E1C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0A305BC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1E88C6FE" w14:textId="77777777">
        <w:tc>
          <w:tcPr>
            <w:tcW w:w="555" w:type="dxa"/>
          </w:tcPr>
          <w:p w14:paraId="4A6CC34E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6FF28ADB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3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Зарубіжна література</w:t>
              </w:r>
            </w:hyperlink>
          </w:p>
        </w:tc>
        <w:tc>
          <w:tcPr>
            <w:tcW w:w="2977" w:type="dxa"/>
          </w:tcPr>
          <w:p w14:paraId="448024FF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раїни від 03 серпня 2022 року № 698</w:t>
            </w:r>
          </w:p>
        </w:tc>
        <w:tc>
          <w:tcPr>
            <w:tcW w:w="1984" w:type="dxa"/>
          </w:tcPr>
          <w:p w14:paraId="19D44E4A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A310666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756FBC22" w14:textId="77777777">
        <w:tc>
          <w:tcPr>
            <w:tcW w:w="555" w:type="dxa"/>
          </w:tcPr>
          <w:p w14:paraId="4D9DC30E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7455DA8B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4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Математика</w:t>
              </w:r>
            </w:hyperlink>
          </w:p>
        </w:tc>
        <w:tc>
          <w:tcPr>
            <w:tcW w:w="2977" w:type="dxa"/>
          </w:tcPr>
          <w:p w14:paraId="552C070C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656131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03E7CC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0A1030E0" w14:textId="77777777">
        <w:tc>
          <w:tcPr>
            <w:tcW w:w="555" w:type="dxa"/>
          </w:tcPr>
          <w:p w14:paraId="50DBA2E3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7B303A8D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5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Історія України. Всесвітня історія</w:t>
              </w:r>
            </w:hyperlink>
          </w:p>
        </w:tc>
        <w:tc>
          <w:tcPr>
            <w:tcW w:w="2977" w:type="dxa"/>
          </w:tcPr>
          <w:p w14:paraId="6A7F4370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03 серпня 2022 року № 698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3864533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6448E2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77E81D07" w14:textId="77777777">
        <w:tc>
          <w:tcPr>
            <w:tcW w:w="555" w:type="dxa"/>
          </w:tcPr>
          <w:p w14:paraId="4490E3F2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2969578D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6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Основи правознавства</w:t>
              </w:r>
            </w:hyperlink>
          </w:p>
        </w:tc>
        <w:tc>
          <w:tcPr>
            <w:tcW w:w="2977" w:type="dxa"/>
          </w:tcPr>
          <w:p w14:paraId="197E9C56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03 серпня 2022 року № 698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EFFF9C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24727EC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35F1D7F4" w14:textId="77777777">
        <w:tc>
          <w:tcPr>
            <w:tcW w:w="555" w:type="dxa"/>
          </w:tcPr>
          <w:p w14:paraId="4802997C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4F85F0AA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7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Фізика</w:t>
              </w:r>
            </w:hyperlink>
          </w:p>
        </w:tc>
        <w:tc>
          <w:tcPr>
            <w:tcW w:w="2977" w:type="dxa"/>
          </w:tcPr>
          <w:p w14:paraId="773174DE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наказ Міністерства освіти і науки України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від 07 червня 2017 року № 804</w:t>
            </w:r>
          </w:p>
        </w:tc>
        <w:tc>
          <w:tcPr>
            <w:tcW w:w="1984" w:type="dxa"/>
          </w:tcPr>
          <w:p w14:paraId="2914E8E8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5604A26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7DDCA6FE" w14:textId="77777777">
        <w:tc>
          <w:tcPr>
            <w:tcW w:w="555" w:type="dxa"/>
          </w:tcPr>
          <w:p w14:paraId="415189F4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23896EEC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8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Хімія</w:t>
              </w:r>
            </w:hyperlink>
          </w:p>
        </w:tc>
        <w:tc>
          <w:tcPr>
            <w:tcW w:w="2977" w:type="dxa"/>
          </w:tcPr>
          <w:p w14:paraId="489552DE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1984" w:type="dxa"/>
          </w:tcPr>
          <w:p w14:paraId="13D90385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AE45A72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69947A57" w14:textId="77777777">
        <w:tc>
          <w:tcPr>
            <w:tcW w:w="555" w:type="dxa"/>
          </w:tcPr>
          <w:p w14:paraId="659672AA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3C035DC6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19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Біологія</w:t>
              </w:r>
            </w:hyperlink>
          </w:p>
        </w:tc>
        <w:tc>
          <w:tcPr>
            <w:tcW w:w="2977" w:type="dxa"/>
          </w:tcPr>
          <w:p w14:paraId="04522D4E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1984" w:type="dxa"/>
          </w:tcPr>
          <w:p w14:paraId="7CD73A85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F7AB49A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5A13953D" w14:textId="77777777">
        <w:tc>
          <w:tcPr>
            <w:tcW w:w="555" w:type="dxa"/>
          </w:tcPr>
          <w:p w14:paraId="2ED1BF52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7841CBF0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0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Географія</w:t>
              </w:r>
            </w:hyperlink>
          </w:p>
        </w:tc>
        <w:tc>
          <w:tcPr>
            <w:tcW w:w="2977" w:type="dxa"/>
          </w:tcPr>
          <w:p w14:paraId="4EA26C4F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03 серпня 2022 року № 698</w:t>
            </w:r>
          </w:p>
        </w:tc>
        <w:tc>
          <w:tcPr>
            <w:tcW w:w="1984" w:type="dxa"/>
          </w:tcPr>
          <w:p w14:paraId="5092F451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6FE6EAC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4A17CE77" w14:textId="77777777">
        <w:tc>
          <w:tcPr>
            <w:tcW w:w="555" w:type="dxa"/>
          </w:tcPr>
          <w:p w14:paraId="77D5A859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311FB85C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1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Мистецтво</w:t>
              </w:r>
            </w:hyperlink>
          </w:p>
        </w:tc>
        <w:tc>
          <w:tcPr>
            <w:tcW w:w="2977" w:type="dxa"/>
          </w:tcPr>
          <w:p w14:paraId="2921B421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1984" w:type="dxa"/>
          </w:tcPr>
          <w:p w14:paraId="038FD475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ECC86CF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6AC4C643" w14:textId="77777777">
        <w:tc>
          <w:tcPr>
            <w:tcW w:w="555" w:type="dxa"/>
          </w:tcPr>
          <w:p w14:paraId="3098A865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7E73B39A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2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Інформатика</w:t>
              </w:r>
            </w:hyperlink>
          </w:p>
        </w:tc>
        <w:tc>
          <w:tcPr>
            <w:tcW w:w="2977" w:type="dxa"/>
          </w:tcPr>
          <w:p w14:paraId="7806FF5B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1984" w:type="dxa"/>
          </w:tcPr>
          <w:p w14:paraId="64FA2422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50D0ADB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3FA1F02F" w14:textId="77777777">
        <w:tc>
          <w:tcPr>
            <w:tcW w:w="555" w:type="dxa"/>
          </w:tcPr>
          <w:p w14:paraId="50A9098B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00EB8ADB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3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Трудове навчання</w:t>
              </w:r>
            </w:hyperlink>
          </w:p>
        </w:tc>
        <w:tc>
          <w:tcPr>
            <w:tcW w:w="2977" w:type="dxa"/>
          </w:tcPr>
          <w:p w14:paraId="468C8CD5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07 червня 2017 року № 804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B8C719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1DF180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5CBD6EF1" w14:textId="77777777">
        <w:tc>
          <w:tcPr>
            <w:tcW w:w="555" w:type="dxa"/>
          </w:tcPr>
          <w:p w14:paraId="16FE62ED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3C8078D3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4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Основи здоров’я</w:t>
              </w:r>
            </w:hyperlink>
          </w:p>
        </w:tc>
        <w:tc>
          <w:tcPr>
            <w:tcW w:w="2977" w:type="dxa"/>
          </w:tcPr>
          <w:p w14:paraId="46A75C0D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Міністерства освіти і науки України від 03 серпня 2022 року № 698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5E60E1B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1B1B9D9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1FB3" w14:paraId="156B1EF8" w14:textId="77777777">
        <w:tc>
          <w:tcPr>
            <w:tcW w:w="555" w:type="dxa"/>
          </w:tcPr>
          <w:p w14:paraId="60D47D31" w14:textId="77777777" w:rsidR="00BA1FB3" w:rsidRDefault="00BA1FB3">
            <w:pPr>
              <w:pStyle w:val="aa"/>
              <w:numPr>
                <w:ilvl w:val="0"/>
                <w:numId w:val="3"/>
              </w:num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530" w:type="dxa"/>
          </w:tcPr>
          <w:p w14:paraId="36E35253" w14:textId="77777777" w:rsidR="00BA1FB3" w:rsidRDefault="005176A9">
            <w:pPr>
              <w:spacing w:after="120"/>
              <w:jc w:val="both"/>
              <w:rPr>
                <w:rStyle w:val="a6"/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hyperlink r:id="rId25" w:history="1">
              <w:r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highlight w:val="white"/>
                </w:rPr>
                <w:t>Фізична культура</w:t>
              </w:r>
            </w:hyperlink>
          </w:p>
          <w:p w14:paraId="793B7522" w14:textId="77777777" w:rsidR="00BA1FB3" w:rsidRDefault="00BA1FB3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white"/>
              </w:rPr>
            </w:pPr>
          </w:p>
        </w:tc>
        <w:tc>
          <w:tcPr>
            <w:tcW w:w="2977" w:type="dxa"/>
          </w:tcPr>
          <w:p w14:paraId="59174FE6" w14:textId="77777777" w:rsidR="00BA1FB3" w:rsidRDefault="005176A9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наказ Міністерства освіти і науки України від 03 серпня 2022 року № 698 </w:t>
            </w:r>
          </w:p>
          <w:p w14:paraId="66B10114" w14:textId="77777777" w:rsidR="00BA1FB3" w:rsidRDefault="005176A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white"/>
              </w:rPr>
              <w:t>Потрібно розроб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white"/>
              </w:rPr>
              <w:t>ити свою навчальну програму, помістивши обрані варіативні модулі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C4449D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CE23DD0" w14:textId="77777777" w:rsidR="00BA1FB3" w:rsidRDefault="00BA1FB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CB9E91" w14:textId="77777777" w:rsidR="00BA1FB3" w:rsidRDefault="00BA1FB3">
      <w:pPr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BA1FB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5024CB79" w14:textId="77777777" w:rsidR="00BA1FB3" w:rsidRDefault="005176A9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Додаток 3</w:t>
      </w:r>
    </w:p>
    <w:p w14:paraId="0D9E21AA" w14:textId="77777777" w:rsidR="00BA1FB3" w:rsidRDefault="005176A9">
      <w:pPr>
        <w:shd w:val="clear" w:color="auto" w:fill="FFFFFF"/>
        <w:ind w:left="5670"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освітньої програми базової середньої ланки освіти</w:t>
      </w:r>
    </w:p>
    <w:p w14:paraId="330CA635" w14:textId="77777777" w:rsidR="00BA1FB3" w:rsidRDefault="00BA1FB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9D8B695" w14:textId="77777777" w:rsidR="00BA1FB3" w:rsidRDefault="005176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почерговості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вивчення предметів,</w:t>
      </w:r>
    </w:p>
    <w:p w14:paraId="3F0E16A2" w14:textId="77777777" w:rsidR="00BA1FB3" w:rsidRDefault="005176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не мають повної кількості годин</w:t>
      </w:r>
    </w:p>
    <w:p w14:paraId="6CB86E16" w14:textId="77777777" w:rsidR="00BA1FB3" w:rsidRDefault="005176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2023/2024 навчальному </w:t>
      </w:r>
      <w:r>
        <w:rPr>
          <w:rFonts w:ascii="Times New Roman" w:hAnsi="Times New Roman" w:cs="Times New Roman"/>
          <w:sz w:val="28"/>
          <w:szCs w:val="28"/>
        </w:rPr>
        <w:t>році</w:t>
      </w:r>
    </w:p>
    <w:p w14:paraId="74F21C30" w14:textId="77777777" w:rsidR="00BA1FB3" w:rsidRDefault="00BA1FB3">
      <w:pPr>
        <w:ind w:firstLine="540"/>
        <w:rPr>
          <w:rFonts w:ascii="Times New Roman" w:hAnsi="Times New Roman" w:cs="Times New Roman"/>
          <w:sz w:val="28"/>
          <w:szCs w:val="28"/>
        </w:rPr>
      </w:pPr>
    </w:p>
    <w:p w14:paraId="215B8555" w14:textId="77777777" w:rsidR="00BA1FB3" w:rsidRDefault="00BA1FB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277"/>
        <w:gridCol w:w="1985"/>
        <w:gridCol w:w="992"/>
        <w:gridCol w:w="831"/>
      </w:tblGrid>
      <w:tr w:rsidR="00BA1FB3" w14:paraId="0FC2C775" w14:textId="77777777">
        <w:trPr>
          <w:trHeight w:val="362"/>
          <w:jc w:val="center"/>
        </w:trPr>
        <w:tc>
          <w:tcPr>
            <w:tcW w:w="1384" w:type="dxa"/>
            <w:vMerge w:val="restart"/>
          </w:tcPr>
          <w:p w14:paraId="52B49779" w14:textId="77777777" w:rsidR="00BA1FB3" w:rsidRDefault="00BA1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8F13AD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3277" w:type="dxa"/>
            <w:vMerge w:val="restart"/>
          </w:tcPr>
          <w:p w14:paraId="4E210A82" w14:textId="77777777" w:rsidR="00BA1FB3" w:rsidRDefault="00BA1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4E4218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vMerge w:val="restart"/>
          </w:tcPr>
          <w:p w14:paraId="7D155B25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К-сть  годин згідно навчального плану</w:t>
            </w:r>
          </w:p>
        </w:tc>
        <w:tc>
          <w:tcPr>
            <w:tcW w:w="1823" w:type="dxa"/>
            <w:gridSpan w:val="2"/>
          </w:tcPr>
          <w:p w14:paraId="7B9FEA6D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семестри</w:t>
            </w:r>
          </w:p>
        </w:tc>
      </w:tr>
      <w:tr w:rsidR="00BA1FB3" w14:paraId="5DFA8D1A" w14:textId="77777777">
        <w:trPr>
          <w:trHeight w:val="531"/>
          <w:jc w:val="center"/>
        </w:trPr>
        <w:tc>
          <w:tcPr>
            <w:tcW w:w="1384" w:type="dxa"/>
            <w:vMerge/>
          </w:tcPr>
          <w:p w14:paraId="482DF792" w14:textId="77777777" w:rsidR="00BA1FB3" w:rsidRDefault="00BA1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  <w:vMerge/>
          </w:tcPr>
          <w:p w14:paraId="08B15E15" w14:textId="77777777" w:rsidR="00BA1FB3" w:rsidRDefault="00BA1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544C216" w14:textId="77777777" w:rsidR="00BA1FB3" w:rsidRDefault="00BA1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7853E1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831" w:type="dxa"/>
          </w:tcPr>
          <w:p w14:paraId="428EDB2C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ІІ</w:t>
            </w:r>
          </w:p>
        </w:tc>
      </w:tr>
      <w:tr w:rsidR="00BA1FB3" w14:paraId="0FB1D83C" w14:textId="77777777">
        <w:trPr>
          <w:jc w:val="center"/>
        </w:trPr>
        <w:tc>
          <w:tcPr>
            <w:tcW w:w="1384" w:type="dxa"/>
          </w:tcPr>
          <w:p w14:paraId="3BF6D716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77" w:type="dxa"/>
          </w:tcPr>
          <w:p w14:paraId="605D59BA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985" w:type="dxa"/>
          </w:tcPr>
          <w:p w14:paraId="2B9D8956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4B0A20C6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31" w:type="dxa"/>
          </w:tcPr>
          <w:p w14:paraId="35D2165A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BA1FB3" w14:paraId="741C8006" w14:textId="77777777">
        <w:trPr>
          <w:jc w:val="center"/>
        </w:trPr>
        <w:tc>
          <w:tcPr>
            <w:tcW w:w="1384" w:type="dxa"/>
            <w:vMerge w:val="restart"/>
          </w:tcPr>
          <w:p w14:paraId="577666A2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77" w:type="dxa"/>
          </w:tcPr>
          <w:p w14:paraId="23F18479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985" w:type="dxa"/>
          </w:tcPr>
          <w:p w14:paraId="42FD0372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008E104A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31" w:type="dxa"/>
          </w:tcPr>
          <w:p w14:paraId="07921775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BA1FB3" w14:paraId="4326ECD3" w14:textId="77777777">
        <w:trPr>
          <w:jc w:val="center"/>
        </w:trPr>
        <w:tc>
          <w:tcPr>
            <w:tcW w:w="1384" w:type="dxa"/>
            <w:vMerge/>
          </w:tcPr>
          <w:p w14:paraId="1C51C39C" w14:textId="77777777" w:rsidR="00BA1FB3" w:rsidRDefault="00BA1F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7" w:type="dxa"/>
          </w:tcPr>
          <w:p w14:paraId="4E0A2FB0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1985" w:type="dxa"/>
          </w:tcPr>
          <w:p w14:paraId="6CA1704F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14:paraId="38DFC220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31" w:type="dxa"/>
          </w:tcPr>
          <w:p w14:paraId="23E07FF1" w14:textId="77777777" w:rsidR="00BA1FB3" w:rsidRDefault="005176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</w:tbl>
    <w:p w14:paraId="3D2B011A" w14:textId="77777777" w:rsidR="00BA1FB3" w:rsidRDefault="00BA1FB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B24017" w14:textId="77777777" w:rsidR="00BA1FB3" w:rsidRDefault="00BA1FB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A1FB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613E"/>
    <w:multiLevelType w:val="multilevel"/>
    <w:tmpl w:val="259E613E"/>
    <w:lvl w:ilvl="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85F55D9"/>
    <w:multiLevelType w:val="multilevel"/>
    <w:tmpl w:val="385F55D9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7B503A"/>
    <w:multiLevelType w:val="multilevel"/>
    <w:tmpl w:val="487B5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24"/>
    <w:rsid w:val="000023C3"/>
    <w:rsid w:val="00014FF0"/>
    <w:rsid w:val="00027839"/>
    <w:rsid w:val="00035DC8"/>
    <w:rsid w:val="00043FFD"/>
    <w:rsid w:val="000469D9"/>
    <w:rsid w:val="000836AD"/>
    <w:rsid w:val="00087650"/>
    <w:rsid w:val="000A3F7F"/>
    <w:rsid w:val="000A6986"/>
    <w:rsid w:val="000B5EAB"/>
    <w:rsid w:val="000B687B"/>
    <w:rsid w:val="000C240D"/>
    <w:rsid w:val="000D542F"/>
    <w:rsid w:val="000E17AD"/>
    <w:rsid w:val="000F1AB9"/>
    <w:rsid w:val="00101EDA"/>
    <w:rsid w:val="001112BE"/>
    <w:rsid w:val="00124812"/>
    <w:rsid w:val="00134A53"/>
    <w:rsid w:val="001548DB"/>
    <w:rsid w:val="00163D40"/>
    <w:rsid w:val="001712A5"/>
    <w:rsid w:val="001A1D5D"/>
    <w:rsid w:val="001B183D"/>
    <w:rsid w:val="001C0632"/>
    <w:rsid w:val="001F47A3"/>
    <w:rsid w:val="0021469B"/>
    <w:rsid w:val="00220196"/>
    <w:rsid w:val="00220EF1"/>
    <w:rsid w:val="00221535"/>
    <w:rsid w:val="00226777"/>
    <w:rsid w:val="002425C7"/>
    <w:rsid w:val="00256921"/>
    <w:rsid w:val="002623BC"/>
    <w:rsid w:val="00294730"/>
    <w:rsid w:val="002A1269"/>
    <w:rsid w:val="002D685E"/>
    <w:rsid w:val="002E7718"/>
    <w:rsid w:val="00301C2D"/>
    <w:rsid w:val="0030444B"/>
    <w:rsid w:val="00310FB7"/>
    <w:rsid w:val="003176C4"/>
    <w:rsid w:val="00365938"/>
    <w:rsid w:val="00391064"/>
    <w:rsid w:val="0039146C"/>
    <w:rsid w:val="003969B5"/>
    <w:rsid w:val="00396A79"/>
    <w:rsid w:val="003A208D"/>
    <w:rsid w:val="003A3124"/>
    <w:rsid w:val="003C0BE8"/>
    <w:rsid w:val="003D2F0B"/>
    <w:rsid w:val="003D68DA"/>
    <w:rsid w:val="003E2C44"/>
    <w:rsid w:val="00401213"/>
    <w:rsid w:val="004430D5"/>
    <w:rsid w:val="00456F08"/>
    <w:rsid w:val="00461CE7"/>
    <w:rsid w:val="0046526E"/>
    <w:rsid w:val="00472AAF"/>
    <w:rsid w:val="004841D0"/>
    <w:rsid w:val="00493263"/>
    <w:rsid w:val="004C590A"/>
    <w:rsid w:val="004D73EA"/>
    <w:rsid w:val="004E6213"/>
    <w:rsid w:val="004E7202"/>
    <w:rsid w:val="004F7D47"/>
    <w:rsid w:val="00514F2A"/>
    <w:rsid w:val="005176A9"/>
    <w:rsid w:val="00520479"/>
    <w:rsid w:val="00557BC0"/>
    <w:rsid w:val="005606F8"/>
    <w:rsid w:val="00582236"/>
    <w:rsid w:val="00583353"/>
    <w:rsid w:val="00591871"/>
    <w:rsid w:val="005A0635"/>
    <w:rsid w:val="005A2BC2"/>
    <w:rsid w:val="005B6CE8"/>
    <w:rsid w:val="005C0C89"/>
    <w:rsid w:val="005D5028"/>
    <w:rsid w:val="005F3EE3"/>
    <w:rsid w:val="005F67FF"/>
    <w:rsid w:val="00611EDD"/>
    <w:rsid w:val="006135EF"/>
    <w:rsid w:val="00621052"/>
    <w:rsid w:val="00625A26"/>
    <w:rsid w:val="006336BC"/>
    <w:rsid w:val="0063486C"/>
    <w:rsid w:val="00645647"/>
    <w:rsid w:val="00662E26"/>
    <w:rsid w:val="00663DE0"/>
    <w:rsid w:val="00686C69"/>
    <w:rsid w:val="006A0BEE"/>
    <w:rsid w:val="006A3C59"/>
    <w:rsid w:val="006C77FC"/>
    <w:rsid w:val="006D3FC5"/>
    <w:rsid w:val="006E7090"/>
    <w:rsid w:val="006F1B60"/>
    <w:rsid w:val="006F3F57"/>
    <w:rsid w:val="00702524"/>
    <w:rsid w:val="00703652"/>
    <w:rsid w:val="007259DE"/>
    <w:rsid w:val="00737F9E"/>
    <w:rsid w:val="007442F2"/>
    <w:rsid w:val="00746B72"/>
    <w:rsid w:val="00747CA5"/>
    <w:rsid w:val="007543B0"/>
    <w:rsid w:val="00777469"/>
    <w:rsid w:val="00790B6F"/>
    <w:rsid w:val="00790F21"/>
    <w:rsid w:val="00794200"/>
    <w:rsid w:val="007B2B4F"/>
    <w:rsid w:val="007B4AB6"/>
    <w:rsid w:val="007F189E"/>
    <w:rsid w:val="00806B51"/>
    <w:rsid w:val="00852AAB"/>
    <w:rsid w:val="0086009E"/>
    <w:rsid w:val="0086195D"/>
    <w:rsid w:val="00865886"/>
    <w:rsid w:val="008700B1"/>
    <w:rsid w:val="00897C89"/>
    <w:rsid w:val="008A2993"/>
    <w:rsid w:val="008B3FB8"/>
    <w:rsid w:val="008C6D52"/>
    <w:rsid w:val="008D5714"/>
    <w:rsid w:val="008F0A0D"/>
    <w:rsid w:val="00913273"/>
    <w:rsid w:val="009141CA"/>
    <w:rsid w:val="00930C66"/>
    <w:rsid w:val="00952089"/>
    <w:rsid w:val="00954314"/>
    <w:rsid w:val="00970756"/>
    <w:rsid w:val="009C36BC"/>
    <w:rsid w:val="009C4CF3"/>
    <w:rsid w:val="009C5776"/>
    <w:rsid w:val="009D3D68"/>
    <w:rsid w:val="00A03262"/>
    <w:rsid w:val="00A22D69"/>
    <w:rsid w:val="00A2691B"/>
    <w:rsid w:val="00A46462"/>
    <w:rsid w:val="00A51ECE"/>
    <w:rsid w:val="00A53443"/>
    <w:rsid w:val="00A57445"/>
    <w:rsid w:val="00A818A4"/>
    <w:rsid w:val="00A96254"/>
    <w:rsid w:val="00A96DF6"/>
    <w:rsid w:val="00AA5C25"/>
    <w:rsid w:val="00AA6061"/>
    <w:rsid w:val="00AC42F9"/>
    <w:rsid w:val="00B16527"/>
    <w:rsid w:val="00B60DFE"/>
    <w:rsid w:val="00B67537"/>
    <w:rsid w:val="00B84FDD"/>
    <w:rsid w:val="00B95840"/>
    <w:rsid w:val="00BA1FB3"/>
    <w:rsid w:val="00BB1C1F"/>
    <w:rsid w:val="00BB37DA"/>
    <w:rsid w:val="00BC7916"/>
    <w:rsid w:val="00BD45DB"/>
    <w:rsid w:val="00BF3231"/>
    <w:rsid w:val="00BF4207"/>
    <w:rsid w:val="00C01B7D"/>
    <w:rsid w:val="00C1647D"/>
    <w:rsid w:val="00C2023F"/>
    <w:rsid w:val="00C40207"/>
    <w:rsid w:val="00C527C5"/>
    <w:rsid w:val="00C757C0"/>
    <w:rsid w:val="00C85A45"/>
    <w:rsid w:val="00C96B10"/>
    <w:rsid w:val="00CC7F01"/>
    <w:rsid w:val="00CD3728"/>
    <w:rsid w:val="00CE687B"/>
    <w:rsid w:val="00D11919"/>
    <w:rsid w:val="00D22A23"/>
    <w:rsid w:val="00D57CAB"/>
    <w:rsid w:val="00D614B7"/>
    <w:rsid w:val="00D67773"/>
    <w:rsid w:val="00D7183F"/>
    <w:rsid w:val="00D8653D"/>
    <w:rsid w:val="00DC7EF7"/>
    <w:rsid w:val="00DE20A4"/>
    <w:rsid w:val="00DF13BC"/>
    <w:rsid w:val="00DF47EB"/>
    <w:rsid w:val="00E16FF2"/>
    <w:rsid w:val="00E17F59"/>
    <w:rsid w:val="00E24566"/>
    <w:rsid w:val="00E27EF0"/>
    <w:rsid w:val="00E33480"/>
    <w:rsid w:val="00E3679F"/>
    <w:rsid w:val="00E455AB"/>
    <w:rsid w:val="00E51E4C"/>
    <w:rsid w:val="00E53F77"/>
    <w:rsid w:val="00E57924"/>
    <w:rsid w:val="00E73B42"/>
    <w:rsid w:val="00E863A1"/>
    <w:rsid w:val="00E9639A"/>
    <w:rsid w:val="00EA4935"/>
    <w:rsid w:val="00EE663C"/>
    <w:rsid w:val="00EF7212"/>
    <w:rsid w:val="00F51029"/>
    <w:rsid w:val="00F51A19"/>
    <w:rsid w:val="00F60763"/>
    <w:rsid w:val="00F760A1"/>
    <w:rsid w:val="00F767D1"/>
    <w:rsid w:val="00F87942"/>
    <w:rsid w:val="00F9796F"/>
    <w:rsid w:val="00F97AF3"/>
    <w:rsid w:val="00FB0066"/>
    <w:rsid w:val="00FD05B4"/>
    <w:rsid w:val="00FE4F2D"/>
    <w:rsid w:val="00FE7B0B"/>
    <w:rsid w:val="00FF76BB"/>
    <w:rsid w:val="7BF9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09287-8449-47EF-80A7-60C646BB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76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4">
    <w:name w:val="footnote text"/>
    <w:basedOn w:val="a"/>
    <w:link w:val="a5"/>
    <w:uiPriority w:val="99"/>
    <w:unhideWhenUsed/>
    <w:pPr>
      <w:widowControl w:val="0"/>
      <w:jc w:val="left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Pr>
      <w:b/>
      <w:bCs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</w:style>
  <w:style w:type="character" w:customStyle="1" w:styleId="a5">
    <w:name w:val="Текст сноски Знак"/>
    <w:basedOn w:val="a0"/>
    <w:link w:val="a4"/>
    <w:uiPriority w:val="99"/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Абзац списка1"/>
    <w:basedOn w:val="a"/>
    <w:pPr>
      <w:spacing w:line="276" w:lineRule="auto"/>
      <w:ind w:left="720"/>
      <w:contextualSpacing/>
      <w:jc w:val="left"/>
    </w:pPr>
    <w:rPr>
      <w:rFonts w:ascii="Arial" w:eastAsia="Times New Roman" w:hAnsi="Arial" w:cs="Arial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1z0">
    <w:name w:val="WW8Num1z0"/>
    <w:rPr>
      <w:rFonts w:cs="Calibri" w:hint="default"/>
    </w:rPr>
  </w:style>
  <w:style w:type="character" w:customStyle="1" w:styleId="uficommentbody">
    <w:name w:val="uficommentbody"/>
    <w:basedOn w:val="a0"/>
  </w:style>
  <w:style w:type="character" w:customStyle="1" w:styleId="ab">
    <w:name w:val="Основни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link w:val="ab"/>
    <w:pPr>
      <w:widowControl w:val="0"/>
      <w:spacing w:line="262" w:lineRule="auto"/>
      <w:ind w:firstLine="400"/>
      <w:jc w:val="left"/>
    </w:pPr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244-19" TargetMode="External"/><Relationship Id="rId13" Type="http://schemas.openxmlformats.org/officeDocument/2006/relationships/hyperlink" Target="https://mon.gov.ua/storage/app/media/zagalna%20serednya/programy-5-9-klas/2022/08/15/navchalna.programa-2022.zarubizhna.literatura-6-9.pdf" TargetMode="External"/><Relationship Id="rId18" Type="http://schemas.openxmlformats.org/officeDocument/2006/relationships/hyperlink" Target="https://mon.gov.ua/storage/app/media/zagalna%20serednya/programy-5-9-klas/onovlennya-12-2017/10-ximiya-7-9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on.gov.ua/storage/app/media/zagalna%20serednya/programy-5-9-klas/onovlennya-12-2017/9-mistecztvo-5-9.docx" TargetMode="External"/><Relationship Id="rId7" Type="http://schemas.openxmlformats.org/officeDocument/2006/relationships/hyperlink" Target="https://zakon.rada.gov.ua/rada/show/v1222729-13/conv" TargetMode="External"/><Relationship Id="rId12" Type="http://schemas.openxmlformats.org/officeDocument/2006/relationships/hyperlink" Target="https://mon.gov.ua/storage/app/media/zagalna%20serednya/programy-5-9-klas/programi-inozemni-movi-5-9-12.06.2017.pdf" TargetMode="External"/><Relationship Id="rId17" Type="http://schemas.openxmlformats.org/officeDocument/2006/relationships/hyperlink" Target="https://mon.gov.ua/storage/app/media/zagalna%20serednya/programy-5-9-klas/onovlennya-12-2017/7-fizika.doc" TargetMode="External"/><Relationship Id="rId25" Type="http://schemas.openxmlformats.org/officeDocument/2006/relationships/hyperlink" Target="https://mon.gov.ua/storage/app/media/zagalna%20serednya/programy-5-9-klas/2022/08/15/navchalna.programa-2022.fizichna-kultura-6-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zagalna%20serednya/programy-5-9-klas/2022/08/15/navchalna.programa-2022.osnovy.pravoznavstva-9.pdf" TargetMode="External"/><Relationship Id="rId20" Type="http://schemas.openxmlformats.org/officeDocument/2006/relationships/hyperlink" Target="https://mon.gov.ua/storage/app/media/zagalna%20serednya/programy-5-9-klas/2022/08/15/navchalna.programa-2022.geography-6-9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566-11" TargetMode="External"/><Relationship Id="rId11" Type="http://schemas.openxmlformats.org/officeDocument/2006/relationships/hyperlink" Target="https://mon.gov.ua/storage/app/media/zagalna%20serednya/programy-5-9-klas/onovlennya-12-2017/na-sajt-ukrayinska-literatura-5-9-z-chervonimdoc-2.pdf" TargetMode="External"/><Relationship Id="rId24" Type="http://schemas.openxmlformats.org/officeDocument/2006/relationships/hyperlink" Target="https://mon.gov.ua/storage/app/media/zagalna%20serednya/programy-5-9-klas/2022/08/15/Navch.progr.2022.osnovy.zdorovia-6-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gramy-5-9-klas/2022/08/15/Navch.progr.2022.WH.HU.6-11.pdf" TargetMode="External"/><Relationship Id="rId23" Type="http://schemas.openxmlformats.org/officeDocument/2006/relationships/hyperlink" Target="https://mon.gov.ua/storage/app/media/zagalna%20serednya/programy-5-9-klas/onovlennya-12-2017/2-trudove-navchannya-5-9.doc" TargetMode="External"/><Relationship Id="rId10" Type="http://schemas.openxmlformats.org/officeDocument/2006/relationships/hyperlink" Target="https://mon.gov.ua/storage/app/media/zagalna%20serednya/programy-5-9-klas/onovlennya-12-2017/11.-ukrayinska-mova-onovlena-programa-dlya-5-9-kl.docx" TargetMode="External"/><Relationship Id="rId19" Type="http://schemas.openxmlformats.org/officeDocument/2006/relationships/hyperlink" Target="https://mon.gov.ua/storage/app/media/zagalna%20serednya/programy-5-9-klas/onovlennya-12-2017/15.biologiya-6-9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vita.ua/legislation/Ser_osv/50829/" TargetMode="External"/><Relationship Id="rId14" Type="http://schemas.openxmlformats.org/officeDocument/2006/relationships/hyperlink" Target="https://mon.gov.ua/storage/app/media/zagalna%20serednya/programy-5-9-klas/onovlennya-12-2017/5-programa-z-matematiki.docx" TargetMode="External"/><Relationship Id="rId22" Type="http://schemas.openxmlformats.org/officeDocument/2006/relationships/hyperlink" Target="https://mon.gov.ua/storage/app/media/zagalna%20serednya/programy-5-9-klas/onovlennya-12-2017/8-informatika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EBCF0-996D-4934-BDC2-7A3783EB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20932</Words>
  <Characters>11932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Гуніна</cp:lastModifiedBy>
  <cp:revision>2</cp:revision>
  <cp:lastPrinted>2025-09-08T07:00:00Z</cp:lastPrinted>
  <dcterms:created xsi:type="dcterms:W3CDTF">2025-11-30T12:01:00Z</dcterms:created>
  <dcterms:modified xsi:type="dcterms:W3CDTF">2025-11-30T12:01:00Z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D3A9CF23A62F468C9F8E51C8A4809684_12</vt:lpwstr>
  </property>
</Properties>
</file>